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472EED">
        <w:rPr>
          <w:rFonts w:ascii="Verdana" w:hAnsi="Verdana"/>
          <w:b/>
          <w:sz w:val="17"/>
          <w:szCs w:val="17"/>
        </w:rPr>
        <w:t>8</w:t>
      </w:r>
      <w:r w:rsidR="00AA6FD7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AA6FD7">
        <w:rPr>
          <w:rFonts w:ascii="Verdana" w:hAnsi="Verdana"/>
          <w:b/>
          <w:sz w:val="17"/>
          <w:szCs w:val="17"/>
        </w:rPr>
        <w:t>23266576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AA6FD7">
        <w:rPr>
          <w:rFonts w:ascii="Verdana" w:hAnsi="Verdana"/>
          <w:b/>
          <w:sz w:val="16"/>
          <w:szCs w:val="16"/>
        </w:rPr>
        <w:t>DJ AGROZOO COMERCIO E REPRESENTAÇÃO DE PRODUTOS AGROPECUÁRIOS LTDA.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>a manutençã</w:t>
      </w:r>
      <w:r w:rsidR="00AA6FD7">
        <w:rPr>
          <w:rFonts w:ascii="Verdana" w:hAnsi="Verdana"/>
          <w:sz w:val="17"/>
          <w:szCs w:val="17"/>
        </w:rPr>
        <w:t>o do auto de infração, artigo 59</w:t>
      </w:r>
      <w:r w:rsidR="00E7050A">
        <w:rPr>
          <w:rFonts w:ascii="Verdana" w:hAnsi="Verdana"/>
          <w:sz w:val="17"/>
          <w:szCs w:val="17"/>
        </w:rPr>
        <w:t xml:space="preserve"> da Lei Fe</w:t>
      </w:r>
      <w:r w:rsidR="00AA6FD7">
        <w:rPr>
          <w:rFonts w:ascii="Verdana" w:hAnsi="Verdana"/>
          <w:sz w:val="17"/>
          <w:szCs w:val="17"/>
        </w:rPr>
        <w:t>deral 5.194/1966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AA6FD7">
        <w:rPr>
          <w:rFonts w:ascii="Verdana" w:hAnsi="Verdana"/>
          <w:sz w:val="16"/>
          <w:szCs w:val="16"/>
        </w:rPr>
        <w:t>59 da Lei Federal nº 5.194</w:t>
      </w:r>
      <w:r w:rsidR="00E7050A" w:rsidRPr="00E7050A">
        <w:rPr>
          <w:rFonts w:ascii="Verdana" w:hAnsi="Verdana"/>
          <w:sz w:val="16"/>
          <w:szCs w:val="16"/>
        </w:rPr>
        <w:t xml:space="preserve">/1966; </w:t>
      </w:r>
      <w:r w:rsidR="00E7050A">
        <w:rPr>
          <w:rFonts w:ascii="Verdana" w:hAnsi="Verdana"/>
          <w:sz w:val="16"/>
          <w:szCs w:val="16"/>
        </w:rPr>
        <w:t>Considerando que o processo encontra-se devidamente instruído, em conformidade com a Legislação Aplicada</w:t>
      </w:r>
      <w:r w:rsidR="00E7050A" w:rsidRPr="00E7050A">
        <w:rPr>
          <w:rFonts w:ascii="Verdana" w:hAnsi="Verdana"/>
          <w:sz w:val="16"/>
          <w:szCs w:val="16"/>
        </w:rPr>
        <w:t>; Considerando o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 xml:space="preserve">la manutenção do auto de infração </w:t>
      </w:r>
      <w:r w:rsidR="00AA6FD7" w:rsidRPr="00AA6FD7">
        <w:rPr>
          <w:rFonts w:ascii="Verdana" w:hAnsi="Verdana"/>
          <w:sz w:val="16"/>
          <w:szCs w:val="16"/>
        </w:rPr>
        <w:t>23266576</w:t>
      </w:r>
      <w:r w:rsidR="00E7050A">
        <w:rPr>
          <w:rFonts w:ascii="Verdana" w:hAnsi="Verdana"/>
          <w:sz w:val="16"/>
          <w:szCs w:val="16"/>
        </w:rPr>
        <w:t xml:space="preserve">/2019 e pagamento da multa no valor de R$ </w:t>
      </w:r>
      <w:r w:rsidR="00AA6FD7">
        <w:rPr>
          <w:rFonts w:ascii="Verdana" w:hAnsi="Verdana"/>
          <w:sz w:val="16"/>
          <w:szCs w:val="16"/>
        </w:rPr>
        <w:t>2.271,73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2019-09-03T16:37:00Z</cp:lastPrinted>
  <dcterms:created xsi:type="dcterms:W3CDTF">2019-10-21T14:21:00Z</dcterms:created>
  <dcterms:modified xsi:type="dcterms:W3CDTF">2019-10-21T14:21:00Z</dcterms:modified>
</cp:coreProperties>
</file>