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 xml:space="preserve">CÂMARA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725C77">
        <w:rPr>
          <w:rFonts w:ascii="Verdana" w:hAnsi="Verdana"/>
          <w:b/>
          <w:sz w:val="17"/>
          <w:szCs w:val="17"/>
        </w:rPr>
        <w:t>9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725C77">
        <w:rPr>
          <w:rFonts w:ascii="Verdana" w:hAnsi="Verdana"/>
          <w:b/>
          <w:sz w:val="17"/>
          <w:szCs w:val="17"/>
        </w:rPr>
        <w:t>112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3D79C3">
        <w:rPr>
          <w:rFonts w:ascii="Verdana" w:hAnsi="Verdana"/>
          <w:b/>
          <w:sz w:val="17"/>
          <w:szCs w:val="17"/>
        </w:rPr>
        <w:t>324330/2017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3D79C3">
        <w:rPr>
          <w:rFonts w:ascii="Verdana" w:hAnsi="Verdana"/>
          <w:b/>
          <w:sz w:val="17"/>
          <w:szCs w:val="17"/>
        </w:rPr>
        <w:t xml:space="preserve">FRANCISCO </w:t>
      </w:r>
      <w:r w:rsidR="003D79C3">
        <w:rPr>
          <w:rFonts w:ascii="Verdana" w:hAnsi="Verdana"/>
          <w:b/>
          <w:sz w:val="16"/>
          <w:szCs w:val="16"/>
        </w:rPr>
        <w:t>JOSE SOSA DUQUE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3710D3">
        <w:rPr>
          <w:rFonts w:ascii="Verdana" w:hAnsi="Verdana"/>
          <w:sz w:val="17"/>
          <w:szCs w:val="17"/>
        </w:rPr>
        <w:t xml:space="preserve">Favorável </w:t>
      </w:r>
      <w:r w:rsidR="003D79C3">
        <w:rPr>
          <w:rFonts w:ascii="Verdana" w:hAnsi="Verdana"/>
          <w:sz w:val="17"/>
          <w:szCs w:val="17"/>
        </w:rPr>
        <w:t>ao registro profissional de diplomado no exterior de estrangeiro portador de visto permanente.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C82485" w:rsidP="003D79C3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725C77">
        <w:rPr>
          <w:rFonts w:ascii="Verdana" w:hAnsi="Verdana"/>
          <w:sz w:val="16"/>
          <w:szCs w:val="16"/>
        </w:rPr>
        <w:t>14 de novembro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 xml:space="preserve">apreciando o assunto que </w:t>
      </w:r>
      <w:r w:rsidR="003D79C3" w:rsidRPr="003D79C3">
        <w:rPr>
          <w:rFonts w:ascii="Verdana" w:hAnsi="Verdana"/>
          <w:sz w:val="17"/>
          <w:szCs w:val="17"/>
        </w:rPr>
        <w:t xml:space="preserve">Trata o processo de registro de Francisco Jose </w:t>
      </w:r>
      <w:proofErr w:type="spellStart"/>
      <w:r w:rsidR="003D79C3" w:rsidRPr="003D79C3">
        <w:rPr>
          <w:rFonts w:ascii="Verdana" w:hAnsi="Verdana"/>
          <w:sz w:val="17"/>
          <w:szCs w:val="17"/>
        </w:rPr>
        <w:t>Sosa</w:t>
      </w:r>
      <w:proofErr w:type="spellEnd"/>
      <w:r w:rsidR="003D79C3" w:rsidRPr="003D79C3">
        <w:rPr>
          <w:rFonts w:ascii="Verdana" w:hAnsi="Verdana"/>
          <w:sz w:val="17"/>
          <w:szCs w:val="17"/>
        </w:rPr>
        <w:t xml:space="preserve"> Duque, diplomado pela Universidade “</w:t>
      </w:r>
      <w:proofErr w:type="spellStart"/>
      <w:r w:rsidR="003D79C3" w:rsidRPr="003D79C3">
        <w:rPr>
          <w:rFonts w:ascii="Verdana" w:hAnsi="Verdana"/>
          <w:sz w:val="17"/>
          <w:szCs w:val="17"/>
        </w:rPr>
        <w:t>Centroccidental</w:t>
      </w:r>
      <w:proofErr w:type="spellEnd"/>
      <w:r w:rsidR="003D79C3" w:rsidRPr="003D79C3">
        <w:rPr>
          <w:rFonts w:ascii="Verdana" w:hAnsi="Verdana"/>
          <w:sz w:val="17"/>
          <w:szCs w:val="17"/>
        </w:rPr>
        <w:t xml:space="preserve"> Lisandro </w:t>
      </w:r>
      <w:proofErr w:type="spellStart"/>
      <w:r w:rsidR="003D79C3" w:rsidRPr="003D79C3">
        <w:rPr>
          <w:rFonts w:ascii="Verdana" w:hAnsi="Verdana"/>
          <w:sz w:val="17"/>
          <w:szCs w:val="17"/>
        </w:rPr>
        <w:t>Alvarado</w:t>
      </w:r>
      <w:proofErr w:type="spellEnd"/>
      <w:r w:rsidR="003D79C3" w:rsidRPr="003D79C3">
        <w:rPr>
          <w:rFonts w:ascii="Verdana" w:hAnsi="Verdana"/>
          <w:sz w:val="17"/>
          <w:szCs w:val="17"/>
        </w:rPr>
        <w:t xml:space="preserve">”, </w:t>
      </w:r>
      <w:proofErr w:type="spellStart"/>
      <w:r w:rsidR="003D79C3" w:rsidRPr="003D79C3">
        <w:rPr>
          <w:rFonts w:ascii="Verdana" w:hAnsi="Verdana"/>
          <w:sz w:val="17"/>
          <w:szCs w:val="17"/>
        </w:rPr>
        <w:t>Barquisimeto</w:t>
      </w:r>
      <w:proofErr w:type="spellEnd"/>
      <w:r w:rsidR="003D79C3" w:rsidRPr="003D79C3">
        <w:rPr>
          <w:rFonts w:ascii="Verdana" w:hAnsi="Verdana"/>
          <w:sz w:val="17"/>
          <w:szCs w:val="17"/>
        </w:rPr>
        <w:t>, Venezuela, cujo diploma foi apostilado pela Universidade de São Paulo, que concedeu ao interessado o equivalente ao diploma de Engenheiro Agrônomo</w:t>
      </w:r>
      <w:r w:rsidR="003D79C3">
        <w:rPr>
          <w:rFonts w:ascii="Verdana" w:hAnsi="Verdana"/>
          <w:sz w:val="17"/>
          <w:szCs w:val="17"/>
        </w:rPr>
        <w:t xml:space="preserve">. Considerando o disposto na Resolução do </w:t>
      </w:r>
      <w:proofErr w:type="spellStart"/>
      <w:r w:rsidR="003D79C3">
        <w:rPr>
          <w:rFonts w:ascii="Verdana" w:hAnsi="Verdana"/>
          <w:sz w:val="17"/>
          <w:szCs w:val="17"/>
        </w:rPr>
        <w:t>Confea</w:t>
      </w:r>
      <w:proofErr w:type="spellEnd"/>
      <w:r w:rsidR="003D79C3">
        <w:rPr>
          <w:rFonts w:ascii="Verdana" w:hAnsi="Verdana"/>
          <w:sz w:val="17"/>
          <w:szCs w:val="17"/>
        </w:rPr>
        <w:t xml:space="preserve"> 1007/2002; Considerando o disposto na Decisão Normativa do </w:t>
      </w:r>
      <w:proofErr w:type="spellStart"/>
      <w:r w:rsidR="003D79C3">
        <w:rPr>
          <w:rFonts w:ascii="Verdana" w:hAnsi="Verdana"/>
          <w:sz w:val="17"/>
          <w:szCs w:val="17"/>
        </w:rPr>
        <w:t>Confea</w:t>
      </w:r>
      <w:proofErr w:type="spellEnd"/>
      <w:r w:rsidR="003D79C3">
        <w:rPr>
          <w:rFonts w:ascii="Verdana" w:hAnsi="Verdana"/>
          <w:sz w:val="17"/>
          <w:szCs w:val="17"/>
        </w:rPr>
        <w:t xml:space="preserve"> 12/1983; </w:t>
      </w:r>
      <w:r w:rsidR="003D79C3" w:rsidRPr="003D79C3">
        <w:rPr>
          <w:rFonts w:ascii="Verdana" w:hAnsi="Verdana"/>
          <w:sz w:val="17"/>
          <w:szCs w:val="17"/>
        </w:rPr>
        <w:t>Considerando que as habilitações profissionais são conferidas pelo currículo escolar, sendo necessária sua análise quanto aos conteúdos das disciplinas e respectivas cargas horárias, objetivando verificar a concessão do desempenho das atividades descritas no art. 1° da Resolução n° 218, de 29 de junho de 1973, aplicadas às competências do Engenheiro Agrônomo, constantes do art. 5º desta Resolução;</w:t>
      </w:r>
      <w:r w:rsidR="003D79C3">
        <w:rPr>
          <w:rFonts w:ascii="Verdana" w:hAnsi="Verdana"/>
          <w:sz w:val="17"/>
          <w:szCs w:val="17"/>
        </w:rPr>
        <w:t xml:space="preserve"> </w:t>
      </w:r>
      <w:r w:rsidR="003D79C3" w:rsidRPr="003D79C3">
        <w:rPr>
          <w:rFonts w:ascii="Verdana" w:hAnsi="Verdana"/>
          <w:sz w:val="17"/>
          <w:szCs w:val="17"/>
        </w:rPr>
        <w:t>Considerando que a ausência do original do conteúdo programático das disciplinas cursadas pelo interessado não inviabilizou análise de equivalência curricular, uma vez que esta foi efetuada a partir de sua tradução juramentada;</w:t>
      </w:r>
      <w:r w:rsidR="003D79C3">
        <w:rPr>
          <w:rFonts w:ascii="Verdana" w:hAnsi="Verdana"/>
          <w:sz w:val="17"/>
          <w:szCs w:val="17"/>
        </w:rPr>
        <w:t xml:space="preserve"> </w:t>
      </w:r>
      <w:r w:rsidR="003D79C3" w:rsidRPr="003D79C3">
        <w:rPr>
          <w:rFonts w:ascii="Verdana" w:hAnsi="Verdana"/>
          <w:sz w:val="17"/>
          <w:szCs w:val="17"/>
        </w:rPr>
        <w:t xml:space="preserve">Considerando que a Universidade de São Paulo revalidou o diploma do interessado como Engenheiro </w:t>
      </w:r>
      <w:proofErr w:type="spellStart"/>
      <w:r w:rsidR="003D79C3" w:rsidRPr="003D79C3">
        <w:rPr>
          <w:rFonts w:ascii="Verdana" w:hAnsi="Verdana"/>
          <w:sz w:val="17"/>
          <w:szCs w:val="17"/>
        </w:rPr>
        <w:t>Agronomo</w:t>
      </w:r>
      <w:proofErr w:type="spellEnd"/>
      <w:r w:rsidR="003D79C3" w:rsidRPr="003D79C3">
        <w:rPr>
          <w:rFonts w:ascii="Verdana" w:hAnsi="Verdana"/>
          <w:sz w:val="17"/>
          <w:szCs w:val="17"/>
        </w:rPr>
        <w:t>, em consonância com o diploma expedido pela Universidade “</w:t>
      </w:r>
      <w:proofErr w:type="spellStart"/>
      <w:r w:rsidR="003D79C3" w:rsidRPr="003D79C3">
        <w:rPr>
          <w:rFonts w:ascii="Verdana" w:hAnsi="Verdana"/>
          <w:sz w:val="17"/>
          <w:szCs w:val="17"/>
        </w:rPr>
        <w:t>Centroccidental</w:t>
      </w:r>
      <w:proofErr w:type="spellEnd"/>
      <w:r w:rsidR="003D79C3" w:rsidRPr="003D79C3">
        <w:rPr>
          <w:rFonts w:ascii="Verdana" w:hAnsi="Verdana"/>
          <w:sz w:val="17"/>
          <w:szCs w:val="17"/>
        </w:rPr>
        <w:t xml:space="preserve"> Lisandro </w:t>
      </w:r>
      <w:proofErr w:type="spellStart"/>
      <w:r w:rsidR="003D79C3" w:rsidRPr="003D79C3">
        <w:rPr>
          <w:rFonts w:ascii="Verdana" w:hAnsi="Verdana"/>
          <w:sz w:val="17"/>
          <w:szCs w:val="17"/>
        </w:rPr>
        <w:t>Alvarado</w:t>
      </w:r>
      <w:proofErr w:type="spellEnd"/>
      <w:r w:rsidR="003D79C3" w:rsidRPr="003D79C3">
        <w:rPr>
          <w:rFonts w:ascii="Verdana" w:hAnsi="Verdana"/>
          <w:sz w:val="17"/>
          <w:szCs w:val="17"/>
        </w:rPr>
        <w:t>”, correspondente à carreira de Engenheiro Agrônom</w:t>
      </w:r>
      <w:r w:rsidR="003D79C3">
        <w:rPr>
          <w:rFonts w:ascii="Verdana" w:hAnsi="Verdana"/>
          <w:sz w:val="17"/>
          <w:szCs w:val="17"/>
        </w:rPr>
        <w:t>o</w:t>
      </w:r>
      <w:r w:rsidR="00725C77">
        <w:rPr>
          <w:rFonts w:ascii="Verdana" w:hAnsi="Verdana"/>
          <w:sz w:val="17"/>
          <w:szCs w:val="17"/>
        </w:rPr>
        <w:t xml:space="preserve">; Considerando a solicitação do </w:t>
      </w:r>
      <w:proofErr w:type="spellStart"/>
      <w:r w:rsidR="00725C77">
        <w:rPr>
          <w:rFonts w:ascii="Verdana" w:hAnsi="Verdana"/>
          <w:sz w:val="17"/>
          <w:szCs w:val="17"/>
        </w:rPr>
        <w:t>Confea</w:t>
      </w:r>
      <w:proofErr w:type="spellEnd"/>
      <w:r w:rsidR="00725C77">
        <w:rPr>
          <w:rFonts w:ascii="Verdana" w:hAnsi="Verdana"/>
          <w:sz w:val="17"/>
          <w:szCs w:val="17"/>
        </w:rPr>
        <w:t xml:space="preserve"> de </w:t>
      </w:r>
      <w:proofErr w:type="spellStart"/>
      <w:r w:rsidR="00725C77">
        <w:rPr>
          <w:rFonts w:ascii="Verdana" w:hAnsi="Verdana"/>
          <w:sz w:val="17"/>
          <w:szCs w:val="17"/>
        </w:rPr>
        <w:t>reanalise</w:t>
      </w:r>
      <w:proofErr w:type="spellEnd"/>
      <w:r w:rsidR="00725C77">
        <w:rPr>
          <w:rFonts w:ascii="Verdana" w:hAnsi="Verdana"/>
          <w:sz w:val="17"/>
          <w:szCs w:val="17"/>
        </w:rPr>
        <w:t xml:space="preserve"> da documentação do profissional em trato, para emissão de nova Decisão Plenária onde deverá ficar explicito as atribuições profissionais concedidas</w:t>
      </w:r>
      <w:r w:rsidR="003C45E0">
        <w:rPr>
          <w:rFonts w:ascii="Verdana" w:hAnsi="Verdana"/>
          <w:sz w:val="17"/>
          <w:szCs w:val="17"/>
        </w:rPr>
        <w:t>.</w:t>
      </w:r>
      <w:r w:rsidR="00E624CC">
        <w:rPr>
          <w:rFonts w:ascii="Verdana" w:hAnsi="Verdana"/>
          <w:sz w:val="17"/>
          <w:szCs w:val="17"/>
        </w:rPr>
        <w:t xml:space="preserve"> </w:t>
      </w:r>
      <w:r w:rsidR="006217D8">
        <w:rPr>
          <w:rFonts w:ascii="Verdana" w:hAnsi="Verdana"/>
          <w:sz w:val="17"/>
          <w:szCs w:val="17"/>
        </w:rPr>
        <w:t xml:space="preserve">DECIDIU: </w:t>
      </w:r>
      <w:r w:rsidR="003710D3">
        <w:rPr>
          <w:rFonts w:ascii="Verdana" w:hAnsi="Verdana"/>
          <w:sz w:val="17"/>
          <w:szCs w:val="17"/>
        </w:rPr>
        <w:t xml:space="preserve">por unanimidade, </w:t>
      </w:r>
      <w:r w:rsidR="003D79C3">
        <w:rPr>
          <w:rFonts w:ascii="Verdana" w:hAnsi="Verdana"/>
          <w:sz w:val="17"/>
          <w:szCs w:val="17"/>
        </w:rPr>
        <w:t xml:space="preserve">favorável ao registro definitivo do Sr. Francisco Jose </w:t>
      </w:r>
      <w:proofErr w:type="spellStart"/>
      <w:r w:rsidR="003D79C3">
        <w:rPr>
          <w:rFonts w:ascii="Verdana" w:hAnsi="Verdana"/>
          <w:sz w:val="17"/>
          <w:szCs w:val="17"/>
        </w:rPr>
        <w:t>Sosa</w:t>
      </w:r>
      <w:proofErr w:type="spellEnd"/>
      <w:r w:rsidR="003D79C3">
        <w:rPr>
          <w:rFonts w:ascii="Verdana" w:hAnsi="Verdana"/>
          <w:sz w:val="17"/>
          <w:szCs w:val="17"/>
        </w:rPr>
        <w:t xml:space="preserve"> Duque com o titulo profissional de Engenheiro Agrônomo e com as atribuições legalmente constituídas pela legislação vigente</w:t>
      </w:r>
      <w:r w:rsidR="00725C77">
        <w:rPr>
          <w:rFonts w:ascii="Verdana" w:hAnsi="Verdana"/>
          <w:sz w:val="17"/>
          <w:szCs w:val="17"/>
        </w:rPr>
        <w:t xml:space="preserve">, artigo 7º da Lei Federal 5.194/1966 e artigo 5º da Resolução do </w:t>
      </w:r>
      <w:proofErr w:type="spellStart"/>
      <w:r w:rsidR="00725C77">
        <w:rPr>
          <w:rFonts w:ascii="Verdana" w:hAnsi="Verdana"/>
          <w:sz w:val="17"/>
          <w:szCs w:val="17"/>
        </w:rPr>
        <w:t>Confea</w:t>
      </w:r>
      <w:proofErr w:type="spellEnd"/>
      <w:r w:rsidR="00725C77">
        <w:rPr>
          <w:rFonts w:ascii="Verdana" w:hAnsi="Verdana"/>
          <w:sz w:val="17"/>
          <w:szCs w:val="17"/>
        </w:rPr>
        <w:t xml:space="preserve"> nº 218/1973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="00465480"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3D79C3">
        <w:rPr>
          <w:rFonts w:ascii="Verdana" w:hAnsi="Verdana"/>
          <w:sz w:val="16"/>
          <w:szCs w:val="16"/>
        </w:rPr>
        <w:t xml:space="preserve">Eng. </w:t>
      </w:r>
      <w:proofErr w:type="spellStart"/>
      <w:r w:rsidR="003D79C3">
        <w:rPr>
          <w:rFonts w:ascii="Verdana" w:hAnsi="Verdana"/>
          <w:sz w:val="16"/>
          <w:szCs w:val="16"/>
        </w:rPr>
        <w:t>Agric</w:t>
      </w:r>
      <w:proofErr w:type="spellEnd"/>
      <w:r w:rsidR="003D79C3">
        <w:rPr>
          <w:rFonts w:ascii="Verdana" w:hAnsi="Verdana"/>
          <w:sz w:val="16"/>
          <w:szCs w:val="16"/>
        </w:rPr>
        <w:t>. CELSO SHIGUETOSHI TANABE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="00465480"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>,</w:t>
      </w:r>
      <w:r w:rsidR="003D79C3">
        <w:rPr>
          <w:rFonts w:ascii="Verdana" w:hAnsi="Verdana"/>
          <w:sz w:val="16"/>
          <w:szCs w:val="16"/>
        </w:rPr>
        <w:t xml:space="preserve">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Agric</w:t>
      </w:r>
      <w:proofErr w:type="spellEnd"/>
      <w:r w:rsidR="00725C77">
        <w:rPr>
          <w:rFonts w:ascii="Verdana" w:hAnsi="Verdana"/>
          <w:sz w:val="16"/>
          <w:szCs w:val="16"/>
        </w:rPr>
        <w:t>. CELSO SHIGUETOSHI TANABE</w:t>
      </w:r>
      <w:r w:rsidR="00C4713D">
        <w:rPr>
          <w:rFonts w:ascii="Verdana" w:hAnsi="Verdana"/>
          <w:sz w:val="16"/>
          <w:szCs w:val="16"/>
        </w:rPr>
        <w:t xml:space="preserve"> 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725C77">
        <w:rPr>
          <w:rFonts w:ascii="Verdana" w:hAnsi="Verdana"/>
          <w:sz w:val="17"/>
          <w:szCs w:val="17"/>
        </w:rPr>
        <w:t>14</w:t>
      </w:r>
      <w:r>
        <w:rPr>
          <w:rFonts w:ascii="Verdana" w:hAnsi="Verdana"/>
          <w:sz w:val="17"/>
          <w:szCs w:val="17"/>
        </w:rPr>
        <w:t xml:space="preserve"> de </w:t>
      </w:r>
      <w:r w:rsidR="00725C77">
        <w:rPr>
          <w:rFonts w:ascii="Verdana" w:hAnsi="Verdana"/>
          <w:sz w:val="17"/>
          <w:szCs w:val="17"/>
        </w:rPr>
        <w:t>novembro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617A63" w:rsidRDefault="00617A63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  <w:r w:rsidR="00C77501">
        <w:rPr>
          <w:rFonts w:ascii="Verdana" w:hAnsi="Verdana"/>
          <w:sz w:val="17"/>
          <w:szCs w:val="17"/>
        </w:rPr>
        <w:t xml:space="preserve">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3413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C24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5276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D79C3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4F71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37AD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0E7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5C77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676EF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046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2019-03-27T14:40:00Z</cp:lastPrinted>
  <dcterms:created xsi:type="dcterms:W3CDTF">2019-11-22T12:59:00Z</dcterms:created>
  <dcterms:modified xsi:type="dcterms:W3CDTF">2019-11-22T12:59:00Z</dcterms:modified>
</cp:coreProperties>
</file>