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  <w:r w:rsidRPr="00D61961">
        <w:rPr>
          <w:rFonts w:ascii="Verdana" w:hAnsi="Verdana"/>
          <w:b/>
          <w:sz w:val="18"/>
          <w:szCs w:val="18"/>
        </w:rPr>
        <w:t>CÂMARA</w:t>
      </w:r>
      <w:proofErr w:type="gramStart"/>
      <w:r w:rsidRPr="00D61961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gramEnd"/>
      <w:r w:rsidRPr="00D61961">
        <w:rPr>
          <w:rFonts w:ascii="Verdana" w:hAnsi="Verdana"/>
          <w:b/>
          <w:sz w:val="18"/>
          <w:szCs w:val="18"/>
        </w:rPr>
        <w:t xml:space="preserve">ESPECIALIZADA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D61961">
        <w:rPr>
          <w:rFonts w:ascii="Verdana" w:hAnsi="Verdana"/>
          <w:b/>
          <w:sz w:val="18"/>
          <w:szCs w:val="18"/>
        </w:rPr>
        <w:t xml:space="preserve">DE </w:t>
      </w:r>
      <w:r>
        <w:rPr>
          <w:rFonts w:ascii="Verdana" w:hAnsi="Verdana"/>
          <w:b/>
          <w:sz w:val="18"/>
          <w:szCs w:val="18"/>
        </w:rPr>
        <w:t xml:space="preserve"> </w:t>
      </w:r>
      <w:r w:rsidR="00BC3AE8">
        <w:rPr>
          <w:rFonts w:ascii="Verdana" w:hAnsi="Verdana"/>
          <w:b/>
          <w:sz w:val="18"/>
          <w:szCs w:val="18"/>
        </w:rPr>
        <w:t>AGRONOMIA</w:t>
      </w:r>
      <w:r w:rsidR="00F85C8D">
        <w:rPr>
          <w:rFonts w:ascii="Verdana" w:hAnsi="Verdana"/>
          <w:b/>
          <w:sz w:val="18"/>
          <w:szCs w:val="18"/>
        </w:rPr>
        <w:t xml:space="preserve">  </w:t>
      </w:r>
      <w:r w:rsidRPr="009D104B">
        <w:rPr>
          <w:rFonts w:ascii="Verdana" w:hAnsi="Verdana"/>
          <w:b/>
          <w:sz w:val="18"/>
          <w:szCs w:val="18"/>
        </w:rPr>
        <w:t xml:space="preserve">-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CE</w:t>
      </w:r>
      <w:r w:rsidR="00BC3AE8">
        <w:rPr>
          <w:rFonts w:ascii="Verdana" w:hAnsi="Verdana"/>
          <w:b/>
          <w:sz w:val="18"/>
          <w:szCs w:val="18"/>
        </w:rPr>
        <w:t>AGRO</w:t>
      </w:r>
    </w:p>
    <w:p w:rsidR="00124950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</w:p>
    <w:p w:rsidR="00124950" w:rsidRPr="00E945DC" w:rsidRDefault="00E945DC" w:rsidP="00E917BB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REUNIÃO</w:t>
      </w:r>
      <w:r>
        <w:rPr>
          <w:rFonts w:ascii="Verdana" w:hAnsi="Verdana"/>
          <w:sz w:val="17"/>
          <w:szCs w:val="17"/>
        </w:rPr>
        <w:tab/>
        <w:t xml:space="preserve">: </w:t>
      </w:r>
      <w:r w:rsidR="00E42B5A">
        <w:rPr>
          <w:rFonts w:ascii="Verdana" w:hAnsi="Verdana"/>
          <w:b/>
          <w:sz w:val="17"/>
          <w:szCs w:val="17"/>
        </w:rPr>
        <w:t>ORDINÁRIA</w:t>
      </w:r>
      <w:r w:rsidR="00AA140C">
        <w:rPr>
          <w:rFonts w:ascii="Verdana" w:hAnsi="Verdana"/>
          <w:b/>
          <w:sz w:val="17"/>
          <w:szCs w:val="17"/>
        </w:rPr>
        <w:t xml:space="preserve"> </w:t>
      </w:r>
      <w:r w:rsidR="002073F5">
        <w:rPr>
          <w:rFonts w:ascii="Verdana" w:hAnsi="Verdana"/>
          <w:b/>
          <w:sz w:val="17"/>
          <w:szCs w:val="17"/>
        </w:rPr>
        <w:t>9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</w:p>
    <w:p w:rsidR="00FD1682" w:rsidRPr="003E7B1B" w:rsidRDefault="00FD1682" w:rsidP="00FD1682">
      <w:pPr>
        <w:rPr>
          <w:rFonts w:ascii="Verdana" w:hAnsi="Verdana"/>
          <w:b/>
          <w:i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DECISÃO ...</w:t>
      </w:r>
      <w:proofErr w:type="gramEnd"/>
      <w:r>
        <w:rPr>
          <w:rFonts w:ascii="Verdana" w:hAnsi="Verdana"/>
          <w:sz w:val="17"/>
          <w:szCs w:val="17"/>
        </w:rPr>
        <w:t>......</w:t>
      </w:r>
      <w:r>
        <w:rPr>
          <w:rFonts w:ascii="Verdana" w:hAnsi="Verdana"/>
          <w:sz w:val="17"/>
          <w:szCs w:val="17"/>
        </w:rPr>
        <w:tab/>
        <w:t xml:space="preserve">: </w:t>
      </w:r>
      <w:r w:rsidR="002073F5">
        <w:rPr>
          <w:rFonts w:ascii="Verdana" w:hAnsi="Verdana"/>
          <w:b/>
          <w:sz w:val="17"/>
          <w:szCs w:val="17"/>
        </w:rPr>
        <w:t>10</w:t>
      </w:r>
      <w:r w:rsidR="002C3D75">
        <w:rPr>
          <w:rFonts w:ascii="Verdana" w:hAnsi="Verdana"/>
          <w:b/>
          <w:sz w:val="17"/>
          <w:szCs w:val="17"/>
        </w:rPr>
        <w:t>6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  <w:r>
        <w:rPr>
          <w:rFonts w:ascii="Verdana" w:hAnsi="Verdana"/>
          <w:b/>
          <w:sz w:val="17"/>
          <w:szCs w:val="17"/>
        </w:rPr>
        <w:t>-CEAGRO</w:t>
      </w:r>
    </w:p>
    <w:p w:rsidR="00FD1682" w:rsidRDefault="00FD1682" w:rsidP="00FD1682">
      <w:pPr>
        <w:rPr>
          <w:rFonts w:ascii="Verdana" w:hAnsi="Verdana"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PROCESSO ...</w:t>
      </w:r>
      <w:proofErr w:type="gramEnd"/>
      <w:r>
        <w:rPr>
          <w:rFonts w:ascii="Verdana" w:hAnsi="Verdana"/>
          <w:sz w:val="17"/>
          <w:szCs w:val="17"/>
        </w:rPr>
        <w:t>...</w:t>
      </w:r>
      <w:r>
        <w:rPr>
          <w:rFonts w:ascii="Verdana" w:hAnsi="Verdana"/>
          <w:sz w:val="17"/>
          <w:szCs w:val="17"/>
        </w:rPr>
        <w:tab/>
        <w:t>:</w:t>
      </w:r>
      <w:r w:rsidR="00877B9C">
        <w:rPr>
          <w:rFonts w:ascii="Verdana" w:hAnsi="Verdana"/>
          <w:b/>
          <w:sz w:val="17"/>
          <w:szCs w:val="17"/>
        </w:rPr>
        <w:t xml:space="preserve"> </w:t>
      </w:r>
      <w:r w:rsidR="002C3D75">
        <w:rPr>
          <w:rFonts w:ascii="Verdana" w:hAnsi="Verdana"/>
          <w:b/>
          <w:sz w:val="17"/>
          <w:szCs w:val="17"/>
        </w:rPr>
        <w:t>376650/2019</w:t>
      </w:r>
    </w:p>
    <w:p w:rsidR="00FD1682" w:rsidRPr="00891AA8" w:rsidRDefault="00FD1682" w:rsidP="00FD1682">
      <w:pPr>
        <w:rPr>
          <w:rFonts w:ascii="Verdana" w:hAnsi="Verdana"/>
          <w:b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INTERESSADO .</w:t>
      </w:r>
      <w:proofErr w:type="gramEnd"/>
      <w:r>
        <w:rPr>
          <w:rFonts w:ascii="Verdana" w:hAnsi="Verdana"/>
          <w:sz w:val="17"/>
          <w:szCs w:val="17"/>
        </w:rPr>
        <w:tab/>
        <w:t>:</w:t>
      </w:r>
      <w:r>
        <w:rPr>
          <w:rFonts w:ascii="Verdana" w:hAnsi="Verdana"/>
          <w:b/>
          <w:sz w:val="17"/>
          <w:szCs w:val="17"/>
        </w:rPr>
        <w:t xml:space="preserve"> </w:t>
      </w:r>
      <w:r w:rsidR="002C3D75">
        <w:rPr>
          <w:rFonts w:ascii="Verdana" w:hAnsi="Verdana"/>
          <w:b/>
          <w:sz w:val="16"/>
          <w:szCs w:val="16"/>
        </w:rPr>
        <w:t xml:space="preserve">Tec. </w:t>
      </w:r>
      <w:proofErr w:type="spellStart"/>
      <w:r w:rsidR="002C3D75">
        <w:rPr>
          <w:rFonts w:ascii="Verdana" w:hAnsi="Verdana"/>
          <w:b/>
          <w:sz w:val="16"/>
          <w:szCs w:val="16"/>
        </w:rPr>
        <w:t>Agroind</w:t>
      </w:r>
      <w:proofErr w:type="spellEnd"/>
      <w:r w:rsidR="002C3D75">
        <w:rPr>
          <w:rFonts w:ascii="Verdana" w:hAnsi="Verdana"/>
          <w:b/>
          <w:sz w:val="16"/>
          <w:szCs w:val="16"/>
        </w:rPr>
        <w:t>. SILVIO NEIMAR DA SILVA</w:t>
      </w:r>
    </w:p>
    <w:p w:rsidR="00D51BCA" w:rsidRPr="00891AA8" w:rsidRDefault="00D51BCA" w:rsidP="00FD1682">
      <w:pPr>
        <w:jc w:val="both"/>
        <w:rPr>
          <w:rFonts w:ascii="Verdana" w:hAnsi="Verdana"/>
          <w:sz w:val="17"/>
          <w:szCs w:val="17"/>
        </w:rPr>
      </w:pPr>
    </w:p>
    <w:p w:rsidR="00FD1682" w:rsidRDefault="00FD1682" w:rsidP="00FD1682">
      <w:pPr>
        <w:jc w:val="both"/>
        <w:rPr>
          <w:rFonts w:ascii="Verdana" w:hAnsi="Verdana"/>
          <w:sz w:val="17"/>
        </w:rPr>
      </w:pPr>
      <w:r>
        <w:rPr>
          <w:rFonts w:ascii="Verdana" w:hAnsi="Verdana"/>
          <w:b/>
          <w:sz w:val="17"/>
          <w:szCs w:val="17"/>
        </w:rPr>
        <w:t>EMENTA:</w:t>
      </w:r>
      <w:r w:rsidR="00E945DC">
        <w:rPr>
          <w:rFonts w:ascii="Verdana" w:hAnsi="Verdana"/>
          <w:sz w:val="17"/>
          <w:szCs w:val="17"/>
        </w:rPr>
        <w:t xml:space="preserve"> </w:t>
      </w:r>
      <w:r w:rsidR="002073F5">
        <w:rPr>
          <w:rFonts w:ascii="Verdana" w:hAnsi="Verdana"/>
          <w:sz w:val="17"/>
          <w:szCs w:val="17"/>
        </w:rPr>
        <w:t>Desf</w:t>
      </w:r>
      <w:r w:rsidR="00E42B5A">
        <w:rPr>
          <w:rFonts w:ascii="Verdana" w:hAnsi="Verdana"/>
          <w:sz w:val="17"/>
          <w:szCs w:val="17"/>
        </w:rPr>
        <w:t xml:space="preserve">avorável </w:t>
      </w:r>
      <w:r w:rsidR="00016A89">
        <w:rPr>
          <w:rFonts w:ascii="Verdana" w:hAnsi="Verdana"/>
          <w:sz w:val="17"/>
          <w:szCs w:val="17"/>
        </w:rPr>
        <w:t xml:space="preserve">a anotação de curso de </w:t>
      </w:r>
      <w:proofErr w:type="spellStart"/>
      <w:r w:rsidR="00016A89">
        <w:rPr>
          <w:rFonts w:ascii="Verdana" w:hAnsi="Verdana"/>
          <w:sz w:val="17"/>
          <w:szCs w:val="17"/>
        </w:rPr>
        <w:t>georreferenciamento</w:t>
      </w:r>
      <w:proofErr w:type="spellEnd"/>
      <w:r w:rsidR="00016A89">
        <w:rPr>
          <w:rFonts w:ascii="Verdana" w:hAnsi="Verdana"/>
          <w:sz w:val="17"/>
          <w:szCs w:val="17"/>
        </w:rPr>
        <w:t xml:space="preserve"> de imóveis rurais</w:t>
      </w:r>
    </w:p>
    <w:p w:rsidR="00C1700D" w:rsidRPr="002A5DF4" w:rsidRDefault="00C1700D" w:rsidP="00C1700D">
      <w:pPr>
        <w:rPr>
          <w:rFonts w:ascii="Verdana" w:hAnsi="Verdana"/>
          <w:sz w:val="17"/>
          <w:szCs w:val="17"/>
        </w:rPr>
      </w:pPr>
    </w:p>
    <w:p w:rsidR="00C1700D" w:rsidRPr="0006626B" w:rsidRDefault="00C1700D" w:rsidP="00C1700D">
      <w:pPr>
        <w:rPr>
          <w:rFonts w:ascii="Verdana" w:hAnsi="Verdana"/>
          <w:b/>
          <w:sz w:val="17"/>
          <w:szCs w:val="17"/>
        </w:rPr>
      </w:pPr>
      <w:r w:rsidRPr="0006626B">
        <w:rPr>
          <w:rFonts w:ascii="Verdana" w:hAnsi="Verdana"/>
          <w:b/>
          <w:sz w:val="17"/>
          <w:szCs w:val="17"/>
        </w:rPr>
        <w:t>D E C I S Ã O</w:t>
      </w:r>
    </w:p>
    <w:p w:rsidR="00C1700D" w:rsidRPr="005866B4" w:rsidRDefault="00C1700D" w:rsidP="00C1700D">
      <w:pPr>
        <w:jc w:val="both"/>
        <w:rPr>
          <w:rFonts w:ascii="Verdana" w:hAnsi="Verdana"/>
          <w:sz w:val="17"/>
          <w:szCs w:val="17"/>
        </w:rPr>
      </w:pPr>
    </w:p>
    <w:p w:rsidR="0061721A" w:rsidRPr="00CE5F54" w:rsidRDefault="00C82485" w:rsidP="00BE413F">
      <w:pPr>
        <w:jc w:val="both"/>
        <w:rPr>
          <w:rFonts w:ascii="Verdana" w:hAnsi="Verdana"/>
          <w:sz w:val="17"/>
          <w:szCs w:val="17"/>
        </w:rPr>
      </w:pPr>
      <w:r w:rsidRPr="00D30177">
        <w:rPr>
          <w:rFonts w:ascii="Verdana" w:hAnsi="Verdana"/>
          <w:sz w:val="16"/>
          <w:szCs w:val="16"/>
        </w:rPr>
        <w:t xml:space="preserve">A Câmara Especializada </w:t>
      </w:r>
      <w:r w:rsidR="006B52E5" w:rsidRPr="00D30177">
        <w:rPr>
          <w:rFonts w:ascii="Verdana" w:hAnsi="Verdana"/>
          <w:sz w:val="16"/>
          <w:szCs w:val="16"/>
        </w:rPr>
        <w:t xml:space="preserve">de </w:t>
      </w:r>
      <w:r w:rsidRPr="00D30177">
        <w:rPr>
          <w:rFonts w:ascii="Verdana" w:hAnsi="Verdana"/>
          <w:sz w:val="16"/>
          <w:szCs w:val="16"/>
        </w:rPr>
        <w:t>Agronomia</w:t>
      </w:r>
      <w:r w:rsidR="00F85C8D">
        <w:rPr>
          <w:rFonts w:ascii="Verdana" w:hAnsi="Verdana"/>
          <w:sz w:val="16"/>
          <w:szCs w:val="16"/>
        </w:rPr>
        <w:t xml:space="preserve"> </w:t>
      </w:r>
      <w:r w:rsidRPr="00D30177">
        <w:rPr>
          <w:rFonts w:ascii="Verdana" w:hAnsi="Verdana"/>
          <w:sz w:val="16"/>
          <w:szCs w:val="16"/>
        </w:rPr>
        <w:t xml:space="preserve">do Conselho Regional de Engenharia e Agronomia do Pará – CREA-PA, </w:t>
      </w:r>
      <w:r w:rsidR="00A26895" w:rsidRPr="00D30177">
        <w:rPr>
          <w:rFonts w:ascii="Verdana" w:hAnsi="Verdana"/>
          <w:sz w:val="16"/>
          <w:szCs w:val="16"/>
        </w:rPr>
        <w:t xml:space="preserve">reunida em </w:t>
      </w:r>
      <w:r w:rsidR="002073F5">
        <w:rPr>
          <w:rFonts w:ascii="Verdana" w:hAnsi="Verdana"/>
          <w:sz w:val="16"/>
          <w:szCs w:val="16"/>
        </w:rPr>
        <w:t>14</w:t>
      </w:r>
      <w:r w:rsidR="00974977">
        <w:rPr>
          <w:rFonts w:ascii="Verdana" w:hAnsi="Verdana"/>
          <w:sz w:val="16"/>
          <w:szCs w:val="16"/>
        </w:rPr>
        <w:t xml:space="preserve"> de </w:t>
      </w:r>
      <w:r w:rsidR="002073F5">
        <w:rPr>
          <w:rFonts w:ascii="Verdana" w:hAnsi="Verdana"/>
          <w:sz w:val="16"/>
          <w:szCs w:val="16"/>
        </w:rPr>
        <w:t>novem</w:t>
      </w:r>
      <w:r w:rsidR="00E42B5A">
        <w:rPr>
          <w:rFonts w:ascii="Verdana" w:hAnsi="Verdana"/>
          <w:sz w:val="16"/>
          <w:szCs w:val="16"/>
        </w:rPr>
        <w:t>bro</w:t>
      </w:r>
      <w:r w:rsidR="00F17551">
        <w:rPr>
          <w:rFonts w:ascii="Verdana" w:hAnsi="Verdana"/>
          <w:sz w:val="16"/>
          <w:szCs w:val="16"/>
        </w:rPr>
        <w:t xml:space="preserve"> de 2019</w:t>
      </w:r>
      <w:r w:rsidR="00A26895" w:rsidRPr="00D30177">
        <w:rPr>
          <w:rFonts w:ascii="Verdana" w:hAnsi="Verdana"/>
          <w:sz w:val="16"/>
          <w:szCs w:val="16"/>
        </w:rPr>
        <w:t>, na cidade de Belém-PA</w:t>
      </w:r>
      <w:r w:rsidR="00472EED">
        <w:rPr>
          <w:rFonts w:ascii="Verdana" w:hAnsi="Verdana"/>
          <w:sz w:val="16"/>
          <w:szCs w:val="16"/>
        </w:rPr>
        <w:t>,</w:t>
      </w:r>
      <w:r w:rsidR="00472EED" w:rsidRPr="00472EED">
        <w:t xml:space="preserve"> </w:t>
      </w:r>
      <w:r w:rsidR="00016A89" w:rsidRPr="00016A89">
        <w:rPr>
          <w:rFonts w:ascii="Verdana" w:hAnsi="Verdana"/>
          <w:sz w:val="16"/>
          <w:szCs w:val="16"/>
        </w:rPr>
        <w:t xml:space="preserve">apreciando o assunto que trata da anotação de curso de aperfeiçoamento em </w:t>
      </w:r>
      <w:proofErr w:type="spellStart"/>
      <w:r w:rsidR="00016A89" w:rsidRPr="00016A89">
        <w:rPr>
          <w:rFonts w:ascii="Verdana" w:hAnsi="Verdana"/>
          <w:sz w:val="16"/>
          <w:szCs w:val="16"/>
        </w:rPr>
        <w:t>georreferenciamento</w:t>
      </w:r>
      <w:proofErr w:type="spellEnd"/>
      <w:r w:rsidR="00016A89" w:rsidRPr="00016A89">
        <w:rPr>
          <w:rFonts w:ascii="Verdana" w:hAnsi="Verdana"/>
          <w:sz w:val="16"/>
          <w:szCs w:val="16"/>
        </w:rPr>
        <w:t xml:space="preserve"> de imóveis rurais, o qual </w:t>
      </w:r>
      <w:proofErr w:type="gramStart"/>
      <w:r w:rsidR="00016A89" w:rsidRPr="00016A89">
        <w:rPr>
          <w:rFonts w:ascii="Verdana" w:hAnsi="Verdana"/>
          <w:sz w:val="16"/>
          <w:szCs w:val="16"/>
        </w:rPr>
        <w:t>encontra-se</w:t>
      </w:r>
      <w:proofErr w:type="gramEnd"/>
      <w:r w:rsidR="00016A89" w:rsidRPr="00016A89">
        <w:rPr>
          <w:rFonts w:ascii="Verdana" w:hAnsi="Verdana"/>
          <w:sz w:val="16"/>
          <w:szCs w:val="16"/>
        </w:rPr>
        <w:t xml:space="preserve"> cadastrado </w:t>
      </w:r>
      <w:r w:rsidR="00016A89">
        <w:rPr>
          <w:rFonts w:ascii="Verdana" w:hAnsi="Verdana"/>
          <w:sz w:val="16"/>
          <w:szCs w:val="16"/>
        </w:rPr>
        <w:t>no CREA-RJ</w:t>
      </w:r>
      <w:r w:rsidR="00016A89" w:rsidRPr="00016A89">
        <w:rPr>
          <w:rFonts w:ascii="Verdana" w:hAnsi="Verdana"/>
          <w:sz w:val="16"/>
          <w:szCs w:val="16"/>
        </w:rPr>
        <w:t xml:space="preserve">. Considerando que a Decisão Plenária do </w:t>
      </w:r>
      <w:proofErr w:type="spellStart"/>
      <w:r w:rsidR="00016A89" w:rsidRPr="00016A89">
        <w:rPr>
          <w:rFonts w:ascii="Verdana" w:hAnsi="Verdana"/>
          <w:sz w:val="16"/>
          <w:szCs w:val="16"/>
        </w:rPr>
        <w:t>Confea</w:t>
      </w:r>
      <w:proofErr w:type="spellEnd"/>
      <w:r w:rsidR="00016A89" w:rsidRPr="00016A89">
        <w:rPr>
          <w:rFonts w:ascii="Verdana" w:hAnsi="Verdana"/>
          <w:sz w:val="16"/>
          <w:szCs w:val="16"/>
        </w:rPr>
        <w:t xml:space="preserve"> nº 2087, de 2004 em seu item </w:t>
      </w:r>
      <w:proofErr w:type="gramStart"/>
      <w:r w:rsidR="00016A89" w:rsidRPr="00016A89">
        <w:rPr>
          <w:rFonts w:ascii="Verdana" w:hAnsi="Verdana"/>
          <w:sz w:val="16"/>
          <w:szCs w:val="16"/>
        </w:rPr>
        <w:t>2</w:t>
      </w:r>
      <w:proofErr w:type="gramEnd"/>
      <w:r w:rsidR="00016A89" w:rsidRPr="00016A89">
        <w:rPr>
          <w:rFonts w:ascii="Verdana" w:hAnsi="Verdana"/>
          <w:sz w:val="16"/>
          <w:szCs w:val="16"/>
        </w:rPr>
        <w:t xml:space="preserve">, inciso I informa que os profissionais habilitados para assumir a responsabilidade técnica dos serviços de determinação das coordenadas dos vértices definidores dos limites dos imóveis rurais para efeito do Cadastro Nacional de Imóveis Rurais – CNIR. Considerando que Decisão Plenária do </w:t>
      </w:r>
      <w:proofErr w:type="spellStart"/>
      <w:r w:rsidR="00016A89" w:rsidRPr="00016A89">
        <w:rPr>
          <w:rFonts w:ascii="Verdana" w:hAnsi="Verdana"/>
          <w:sz w:val="16"/>
          <w:szCs w:val="16"/>
        </w:rPr>
        <w:t>Confea</w:t>
      </w:r>
      <w:proofErr w:type="spellEnd"/>
      <w:r w:rsidR="00016A89" w:rsidRPr="00016A89">
        <w:rPr>
          <w:rFonts w:ascii="Verdana" w:hAnsi="Verdana"/>
          <w:sz w:val="16"/>
          <w:szCs w:val="16"/>
        </w:rPr>
        <w:t xml:space="preserve"> nº 0745, de 2007, adotou os modelos de certidão de </w:t>
      </w:r>
      <w:proofErr w:type="spellStart"/>
      <w:r w:rsidR="00016A89" w:rsidRPr="00016A89">
        <w:rPr>
          <w:rFonts w:ascii="Verdana" w:hAnsi="Verdana"/>
          <w:sz w:val="16"/>
          <w:szCs w:val="16"/>
        </w:rPr>
        <w:t>georreferenciamento</w:t>
      </w:r>
      <w:proofErr w:type="spellEnd"/>
      <w:r w:rsidR="00016A89" w:rsidRPr="00016A89">
        <w:rPr>
          <w:rFonts w:ascii="Verdana" w:hAnsi="Verdana"/>
          <w:sz w:val="16"/>
          <w:szCs w:val="16"/>
        </w:rPr>
        <w:t xml:space="preserve"> de imóveis rurais. Considerando as recomendações da Decisão Plenária do </w:t>
      </w:r>
      <w:proofErr w:type="spellStart"/>
      <w:r w:rsidR="00016A89" w:rsidRPr="00016A89">
        <w:rPr>
          <w:rFonts w:ascii="Verdana" w:hAnsi="Verdana"/>
          <w:sz w:val="16"/>
          <w:szCs w:val="16"/>
        </w:rPr>
        <w:t>Confea</w:t>
      </w:r>
      <w:proofErr w:type="spellEnd"/>
      <w:r w:rsidR="00016A89" w:rsidRPr="00016A89">
        <w:rPr>
          <w:rFonts w:ascii="Verdana" w:hAnsi="Verdana"/>
          <w:sz w:val="16"/>
          <w:szCs w:val="16"/>
        </w:rPr>
        <w:t xml:space="preserve"> nº 1347, de 2008, que determina para os casos em que os profissionais requerentes não pertencerem a Câmara de Agrimensura, os seus respectivos pleitos serão apreciados pela Câmara Especializada de Agrimensura, pela câmara especializada pertinente à modalidade do requerente e, por fim, pelo Plenário do Regional. Considerando que não há Câmara Especializada de Agrimensura no CREA-PA, sendo, portanto, o Plenário deste Regional competente para o julgamento dos assuntos atinentes a referida câmara. Considerando que </w:t>
      </w:r>
      <w:r w:rsidR="002073F5">
        <w:rPr>
          <w:rFonts w:ascii="Verdana" w:hAnsi="Verdana"/>
          <w:sz w:val="16"/>
          <w:szCs w:val="16"/>
        </w:rPr>
        <w:t xml:space="preserve">a documentação </w:t>
      </w:r>
      <w:r w:rsidR="002C3D75">
        <w:rPr>
          <w:rFonts w:ascii="Verdana" w:hAnsi="Verdana"/>
          <w:sz w:val="16"/>
          <w:szCs w:val="16"/>
        </w:rPr>
        <w:t>apresentada</w:t>
      </w:r>
      <w:r w:rsidR="002073F5">
        <w:rPr>
          <w:rFonts w:ascii="Verdana" w:hAnsi="Verdana"/>
          <w:sz w:val="16"/>
          <w:szCs w:val="16"/>
        </w:rPr>
        <w:t xml:space="preserve">; </w:t>
      </w:r>
      <w:r w:rsidR="002C3D75" w:rsidRPr="002C3D75">
        <w:rPr>
          <w:rFonts w:ascii="Verdana" w:hAnsi="Verdana"/>
          <w:sz w:val="16"/>
          <w:szCs w:val="16"/>
        </w:rPr>
        <w:t xml:space="preserve">Considerando que a Decisão Plenária do </w:t>
      </w:r>
      <w:proofErr w:type="spellStart"/>
      <w:r w:rsidR="002C3D75" w:rsidRPr="002C3D75">
        <w:rPr>
          <w:rFonts w:ascii="Verdana" w:hAnsi="Verdana"/>
          <w:sz w:val="16"/>
          <w:szCs w:val="16"/>
        </w:rPr>
        <w:t>Confea</w:t>
      </w:r>
      <w:proofErr w:type="spellEnd"/>
      <w:r w:rsidR="002C3D75" w:rsidRPr="002C3D75">
        <w:rPr>
          <w:rFonts w:ascii="Verdana" w:hAnsi="Verdana"/>
          <w:sz w:val="16"/>
          <w:szCs w:val="16"/>
        </w:rPr>
        <w:t xml:space="preserve"> nº 2087, de 2004 em seu item </w:t>
      </w:r>
      <w:proofErr w:type="gramStart"/>
      <w:r w:rsidR="002C3D75" w:rsidRPr="002C3D75">
        <w:rPr>
          <w:rFonts w:ascii="Verdana" w:hAnsi="Verdana"/>
          <w:sz w:val="16"/>
          <w:szCs w:val="16"/>
        </w:rPr>
        <w:t>2</w:t>
      </w:r>
      <w:proofErr w:type="gramEnd"/>
      <w:r w:rsidR="002C3D75" w:rsidRPr="002C3D75">
        <w:rPr>
          <w:rFonts w:ascii="Verdana" w:hAnsi="Verdana"/>
          <w:sz w:val="16"/>
          <w:szCs w:val="16"/>
        </w:rPr>
        <w:t xml:space="preserve">, inciso VI dispõe que "a atribuição será conferida desde que exista afinidade de habilitação com a modalidade de origem na graduação, estando de acordo com o art. 3º, </w:t>
      </w:r>
      <w:proofErr w:type="spellStart"/>
      <w:r w:rsidR="002C3D75" w:rsidRPr="002C3D75">
        <w:rPr>
          <w:rFonts w:ascii="Verdana" w:hAnsi="Verdana"/>
          <w:sz w:val="16"/>
          <w:szCs w:val="16"/>
        </w:rPr>
        <w:t>paragrafo</w:t>
      </w:r>
      <w:proofErr w:type="spellEnd"/>
      <w:r w:rsidR="002C3D75" w:rsidRPr="002C3D75">
        <w:rPr>
          <w:rFonts w:ascii="Verdana" w:hAnsi="Verdana"/>
          <w:sz w:val="16"/>
          <w:szCs w:val="16"/>
        </w:rPr>
        <w:t xml:space="preserve"> único da Lei 5.194/1966"; Considerando o profissional possui o titulo profissional de Técnico em Agroindústria</w:t>
      </w:r>
      <w:r w:rsidR="00016A89" w:rsidRPr="00016A89">
        <w:rPr>
          <w:rFonts w:ascii="Verdana" w:hAnsi="Verdana"/>
          <w:sz w:val="16"/>
          <w:szCs w:val="16"/>
        </w:rPr>
        <w:t xml:space="preserve">. DECIDIU, por unanimidade, </w:t>
      </w:r>
      <w:r w:rsidR="002073F5">
        <w:rPr>
          <w:rFonts w:ascii="Verdana" w:hAnsi="Verdana"/>
          <w:sz w:val="16"/>
          <w:szCs w:val="16"/>
        </w:rPr>
        <w:t>Desfavorável ao pleito do interessado</w:t>
      </w:r>
      <w:r w:rsidR="002C3D75">
        <w:rPr>
          <w:rFonts w:ascii="Verdana" w:hAnsi="Verdana"/>
          <w:sz w:val="16"/>
          <w:szCs w:val="16"/>
        </w:rPr>
        <w:t xml:space="preserve">, por não atender ao disposto na </w:t>
      </w:r>
      <w:r w:rsidR="002C3D75" w:rsidRPr="002C3D75">
        <w:rPr>
          <w:rFonts w:ascii="Verdana" w:hAnsi="Verdana"/>
          <w:sz w:val="16"/>
          <w:szCs w:val="16"/>
        </w:rPr>
        <w:t xml:space="preserve">Decisão Plenária do </w:t>
      </w:r>
      <w:proofErr w:type="spellStart"/>
      <w:r w:rsidR="002C3D75" w:rsidRPr="002C3D75">
        <w:rPr>
          <w:rFonts w:ascii="Verdana" w:hAnsi="Verdana"/>
          <w:sz w:val="16"/>
          <w:szCs w:val="16"/>
        </w:rPr>
        <w:t>Confea</w:t>
      </w:r>
      <w:proofErr w:type="spellEnd"/>
      <w:r w:rsidR="002C3D75" w:rsidRPr="002C3D75">
        <w:rPr>
          <w:rFonts w:ascii="Verdana" w:hAnsi="Verdana"/>
          <w:sz w:val="16"/>
          <w:szCs w:val="16"/>
        </w:rPr>
        <w:t xml:space="preserve"> nº 2087, de 2004 em seu item </w:t>
      </w:r>
      <w:proofErr w:type="gramStart"/>
      <w:r w:rsidR="002C3D75" w:rsidRPr="002C3D75">
        <w:rPr>
          <w:rFonts w:ascii="Verdana" w:hAnsi="Verdana"/>
          <w:sz w:val="16"/>
          <w:szCs w:val="16"/>
        </w:rPr>
        <w:t>2</w:t>
      </w:r>
      <w:proofErr w:type="gramEnd"/>
      <w:r w:rsidR="002C3D75" w:rsidRPr="002C3D75">
        <w:rPr>
          <w:rFonts w:ascii="Verdana" w:hAnsi="Verdana"/>
          <w:sz w:val="16"/>
          <w:szCs w:val="16"/>
        </w:rPr>
        <w:t>, inciso VI</w:t>
      </w:r>
      <w:r w:rsidR="00066684" w:rsidRPr="00066684">
        <w:rPr>
          <w:rFonts w:ascii="Verdana" w:hAnsi="Verdana"/>
          <w:sz w:val="17"/>
          <w:szCs w:val="17"/>
        </w:rPr>
        <w:t>.</w:t>
      </w:r>
      <w:r w:rsidR="006217D8">
        <w:rPr>
          <w:rFonts w:ascii="Verdana" w:hAnsi="Verdana"/>
          <w:sz w:val="17"/>
          <w:szCs w:val="17"/>
        </w:rPr>
        <w:t xml:space="preserve"> </w:t>
      </w:r>
      <w:r w:rsidR="0061721A" w:rsidRPr="00D30177">
        <w:rPr>
          <w:rFonts w:ascii="Verdana" w:hAnsi="Verdana"/>
          <w:sz w:val="16"/>
          <w:szCs w:val="16"/>
        </w:rPr>
        <w:t xml:space="preserve">A reunião foi coordenada pelo conselheiro Eng. Agr. </w:t>
      </w:r>
      <w:r w:rsidR="0061721A">
        <w:rPr>
          <w:rFonts w:ascii="Verdana" w:hAnsi="Verdana"/>
          <w:sz w:val="16"/>
          <w:szCs w:val="16"/>
        </w:rPr>
        <w:t>DILSON AUGUSTO CAPUCHO FRAZÃO</w:t>
      </w:r>
      <w:r w:rsidR="0061721A" w:rsidRPr="00D30177">
        <w:rPr>
          <w:rFonts w:ascii="Verdana" w:hAnsi="Verdana"/>
          <w:sz w:val="16"/>
          <w:szCs w:val="16"/>
        </w:rPr>
        <w:t xml:space="preserve">, </w:t>
      </w:r>
      <w:r w:rsidR="0061721A" w:rsidRPr="00BA7356">
        <w:rPr>
          <w:rFonts w:ascii="Verdana" w:hAnsi="Verdana"/>
          <w:sz w:val="17"/>
          <w:szCs w:val="17"/>
        </w:rPr>
        <w:t xml:space="preserve">tendo sido este processo relatado pelo conselheiro </w:t>
      </w:r>
      <w:r w:rsidR="00016A89">
        <w:rPr>
          <w:rFonts w:ascii="Verdana" w:hAnsi="Verdana"/>
          <w:sz w:val="16"/>
          <w:szCs w:val="16"/>
        </w:rPr>
        <w:t xml:space="preserve">Eng. Agr. </w:t>
      </w:r>
      <w:r w:rsidR="002C3D75">
        <w:rPr>
          <w:rFonts w:ascii="Verdana" w:hAnsi="Verdana"/>
          <w:sz w:val="16"/>
          <w:szCs w:val="16"/>
        </w:rPr>
        <w:t>DINALDO RODRIGUES TRINDADE</w:t>
      </w:r>
      <w:r w:rsidR="0061721A">
        <w:rPr>
          <w:rFonts w:ascii="Verdana" w:hAnsi="Verdana"/>
          <w:sz w:val="17"/>
          <w:szCs w:val="17"/>
        </w:rPr>
        <w:t>.</w:t>
      </w:r>
      <w:r w:rsidR="0061721A" w:rsidRPr="00D30177">
        <w:rPr>
          <w:rFonts w:ascii="Verdana" w:hAnsi="Verdana"/>
          <w:sz w:val="16"/>
          <w:szCs w:val="16"/>
        </w:rPr>
        <w:t xml:space="preserve"> </w:t>
      </w:r>
      <w:r w:rsidR="0061721A">
        <w:rPr>
          <w:rFonts w:ascii="Verdana" w:hAnsi="Verdana"/>
          <w:sz w:val="16"/>
          <w:szCs w:val="16"/>
        </w:rPr>
        <w:t>P</w:t>
      </w:r>
      <w:r w:rsidR="0061721A" w:rsidRPr="00D30177">
        <w:rPr>
          <w:rFonts w:ascii="Verdana" w:hAnsi="Verdana"/>
          <w:sz w:val="16"/>
          <w:szCs w:val="16"/>
        </w:rPr>
        <w:t xml:space="preserve">resentes os Senhores Conselheiros Eng. Agr. </w:t>
      </w:r>
      <w:r w:rsidR="0061721A">
        <w:rPr>
          <w:rFonts w:ascii="Verdana" w:hAnsi="Verdana"/>
          <w:sz w:val="16"/>
          <w:szCs w:val="16"/>
        </w:rPr>
        <w:t>DILSON AUGUSTO CAPUCHO FRAZÃO,</w:t>
      </w:r>
      <w:r w:rsidR="0061721A" w:rsidRPr="00D30177">
        <w:rPr>
          <w:rFonts w:ascii="Verdana" w:hAnsi="Verdana"/>
          <w:sz w:val="16"/>
          <w:szCs w:val="16"/>
        </w:rPr>
        <w:t xml:space="preserve"> </w:t>
      </w:r>
      <w:r w:rsidR="0061721A">
        <w:rPr>
          <w:rFonts w:ascii="Verdana" w:hAnsi="Verdana"/>
          <w:sz w:val="16"/>
          <w:szCs w:val="16"/>
        </w:rPr>
        <w:t xml:space="preserve">Eng. </w:t>
      </w:r>
      <w:proofErr w:type="spellStart"/>
      <w:r w:rsidR="0061721A">
        <w:rPr>
          <w:rFonts w:ascii="Verdana" w:hAnsi="Verdana"/>
          <w:sz w:val="16"/>
          <w:szCs w:val="16"/>
        </w:rPr>
        <w:t>Agric</w:t>
      </w:r>
      <w:proofErr w:type="spellEnd"/>
      <w:r w:rsidR="0061721A">
        <w:rPr>
          <w:rFonts w:ascii="Verdana" w:hAnsi="Verdana"/>
          <w:sz w:val="16"/>
          <w:szCs w:val="16"/>
        </w:rPr>
        <w:t xml:space="preserve">. CELSO SHIGUETOSHI TANABE, Eng. Agr. </w:t>
      </w:r>
      <w:r w:rsidR="008E2181">
        <w:rPr>
          <w:rFonts w:ascii="Verdana" w:hAnsi="Verdana"/>
          <w:sz w:val="16"/>
          <w:szCs w:val="16"/>
        </w:rPr>
        <w:t>DINALDO RORIGUES TRINDADE</w:t>
      </w:r>
      <w:proofErr w:type="gramStart"/>
      <w:r w:rsidR="0061721A">
        <w:rPr>
          <w:rFonts w:ascii="Verdana" w:hAnsi="Verdana"/>
          <w:sz w:val="16"/>
          <w:szCs w:val="16"/>
        </w:rPr>
        <w:t>-.</w:t>
      </w:r>
      <w:proofErr w:type="gramEnd"/>
      <w:r w:rsidR="0061721A">
        <w:rPr>
          <w:rFonts w:ascii="Verdana" w:hAnsi="Verdana"/>
          <w:sz w:val="16"/>
          <w:szCs w:val="16"/>
        </w:rPr>
        <w:t>-.-.-.-.-.-.-.-.-.-.-.-.-.-.-.-.-.-.-.-.-</w:t>
      </w:r>
      <w:r w:rsidR="0061721A" w:rsidRPr="00D30177">
        <w:rPr>
          <w:rFonts w:ascii="Verdana" w:hAnsi="Verdana"/>
          <w:sz w:val="16"/>
          <w:szCs w:val="16"/>
        </w:rPr>
        <w:t>.-.-.-.-.-.-.-.-.-.-.-.-.-.-.-.-.-.-.-.-.-.-.-.-.-.-.-.-.-.-.-.-.-.-.-</w:t>
      </w:r>
    </w:p>
    <w:p w:rsidR="0061721A" w:rsidRDefault="0061721A" w:rsidP="0061721A">
      <w:pPr>
        <w:jc w:val="both"/>
        <w:rPr>
          <w:rFonts w:ascii="Verdana" w:hAnsi="Verdana"/>
          <w:sz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Cientifique-se e cumpra-se.</w:t>
      </w: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Belém, </w:t>
      </w:r>
      <w:r w:rsidR="002073F5">
        <w:rPr>
          <w:rFonts w:ascii="Verdana" w:hAnsi="Verdana"/>
          <w:sz w:val="17"/>
          <w:szCs w:val="17"/>
        </w:rPr>
        <w:t>14 de novem</w:t>
      </w:r>
      <w:r w:rsidR="00E42B5A">
        <w:rPr>
          <w:rFonts w:ascii="Verdana" w:hAnsi="Verdana"/>
          <w:sz w:val="17"/>
          <w:szCs w:val="17"/>
        </w:rPr>
        <w:t>bro</w:t>
      </w:r>
      <w:r>
        <w:rPr>
          <w:rFonts w:ascii="Verdana" w:hAnsi="Verdana"/>
          <w:sz w:val="17"/>
          <w:szCs w:val="17"/>
        </w:rPr>
        <w:t xml:space="preserve"> de 2019.</w:t>
      </w:r>
    </w:p>
    <w:p w:rsidR="00E42B5A" w:rsidRDefault="00E42B5A" w:rsidP="0061721A">
      <w:pPr>
        <w:rPr>
          <w:rFonts w:ascii="Verdana" w:hAnsi="Verdana"/>
          <w:sz w:val="17"/>
          <w:szCs w:val="17"/>
        </w:rPr>
      </w:pPr>
    </w:p>
    <w:p w:rsidR="00E42B5A" w:rsidRDefault="00E42B5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Eng. Agr. DILSON AUGUSTO CAPUCHO FRAZÃO</w:t>
      </w:r>
    </w:p>
    <w:p w:rsidR="0010136A" w:rsidRDefault="0061721A" w:rsidP="0061721A">
      <w:pPr>
        <w:jc w:val="both"/>
      </w:pPr>
      <w:r>
        <w:rPr>
          <w:rFonts w:ascii="Verdana" w:hAnsi="Verdana"/>
          <w:sz w:val="17"/>
          <w:szCs w:val="17"/>
        </w:rPr>
        <w:t xml:space="preserve">Coordenador da Câmara Especializada de Agronomia </w:t>
      </w:r>
    </w:p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B73" w:rsidRDefault="00E44B73" w:rsidP="00CA4B56">
      <w:pPr>
        <w:pStyle w:val="Rodap"/>
      </w:pPr>
      <w:r>
        <w:separator/>
      </w:r>
    </w:p>
  </w:endnote>
  <w:endnote w:type="continuationSeparator" w:id="1">
    <w:p w:rsidR="00E44B73" w:rsidRDefault="00E44B73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8644E7" w:rsidRDefault="001C4115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B73" w:rsidRDefault="00E44B73" w:rsidP="00CA4B56">
      <w:pPr>
        <w:pStyle w:val="Rodap"/>
      </w:pPr>
      <w:r>
        <w:separator/>
      </w:r>
    </w:p>
  </w:footnote>
  <w:footnote w:type="continuationSeparator" w:id="1">
    <w:p w:rsidR="00E44B73" w:rsidRDefault="00E44B73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5E18A2" w:rsidRDefault="001C4115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C4115" w:rsidRPr="005E18A2" w:rsidRDefault="001C4115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C4115" w:rsidRPr="005E18A2" w:rsidRDefault="001C4115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10593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4645"/>
    <w:rsid w:val="0000567B"/>
    <w:rsid w:val="00005E76"/>
    <w:rsid w:val="0001099C"/>
    <w:rsid w:val="0001196E"/>
    <w:rsid w:val="00011DDB"/>
    <w:rsid w:val="00013922"/>
    <w:rsid w:val="00013C0A"/>
    <w:rsid w:val="0001415E"/>
    <w:rsid w:val="0001521A"/>
    <w:rsid w:val="00016A89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EEC"/>
    <w:rsid w:val="00062CE6"/>
    <w:rsid w:val="00063B3F"/>
    <w:rsid w:val="00064F61"/>
    <w:rsid w:val="0006626B"/>
    <w:rsid w:val="00066684"/>
    <w:rsid w:val="00066E66"/>
    <w:rsid w:val="00072B77"/>
    <w:rsid w:val="00073FE6"/>
    <w:rsid w:val="00074437"/>
    <w:rsid w:val="00074BE0"/>
    <w:rsid w:val="00076917"/>
    <w:rsid w:val="000770C5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222E"/>
    <w:rsid w:val="000A3770"/>
    <w:rsid w:val="000A3CED"/>
    <w:rsid w:val="000A7698"/>
    <w:rsid w:val="000B1D53"/>
    <w:rsid w:val="000B5C9B"/>
    <w:rsid w:val="000C21C6"/>
    <w:rsid w:val="000C299D"/>
    <w:rsid w:val="000D0D34"/>
    <w:rsid w:val="000D1E76"/>
    <w:rsid w:val="000D252E"/>
    <w:rsid w:val="000D2A76"/>
    <w:rsid w:val="000D4930"/>
    <w:rsid w:val="000D7FC2"/>
    <w:rsid w:val="000E0E33"/>
    <w:rsid w:val="000E1BB2"/>
    <w:rsid w:val="000E1DDD"/>
    <w:rsid w:val="000E31FB"/>
    <w:rsid w:val="000E376D"/>
    <w:rsid w:val="000E734D"/>
    <w:rsid w:val="000F2894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AC1"/>
    <w:rsid w:val="001361C1"/>
    <w:rsid w:val="00137AFF"/>
    <w:rsid w:val="00141521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A6084"/>
    <w:rsid w:val="001B0BAD"/>
    <w:rsid w:val="001B2576"/>
    <w:rsid w:val="001B2659"/>
    <w:rsid w:val="001B6588"/>
    <w:rsid w:val="001B6A6E"/>
    <w:rsid w:val="001B6C92"/>
    <w:rsid w:val="001B713A"/>
    <w:rsid w:val="001B7233"/>
    <w:rsid w:val="001C3D64"/>
    <w:rsid w:val="001C4115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CDB"/>
    <w:rsid w:val="00201E7D"/>
    <w:rsid w:val="002073F5"/>
    <w:rsid w:val="00210976"/>
    <w:rsid w:val="00213DE0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635C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803FA"/>
    <w:rsid w:val="00282D79"/>
    <w:rsid w:val="00282E36"/>
    <w:rsid w:val="00285380"/>
    <w:rsid w:val="00286C7C"/>
    <w:rsid w:val="002872C5"/>
    <w:rsid w:val="00287DBC"/>
    <w:rsid w:val="00287F77"/>
    <w:rsid w:val="0029118B"/>
    <w:rsid w:val="0029324B"/>
    <w:rsid w:val="00293519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3D75"/>
    <w:rsid w:val="002C6132"/>
    <w:rsid w:val="002D1DDE"/>
    <w:rsid w:val="002D303D"/>
    <w:rsid w:val="002D3D7B"/>
    <w:rsid w:val="002D4F61"/>
    <w:rsid w:val="002D50CD"/>
    <w:rsid w:val="002E1394"/>
    <w:rsid w:val="002E1FDC"/>
    <w:rsid w:val="002F3BDA"/>
    <w:rsid w:val="002F3E86"/>
    <w:rsid w:val="002F5FAE"/>
    <w:rsid w:val="002F771C"/>
    <w:rsid w:val="003001BD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4B3"/>
    <w:rsid w:val="00355B36"/>
    <w:rsid w:val="003616E0"/>
    <w:rsid w:val="00362FC5"/>
    <w:rsid w:val="00365811"/>
    <w:rsid w:val="00365C0A"/>
    <w:rsid w:val="003710D3"/>
    <w:rsid w:val="003772AD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6500"/>
    <w:rsid w:val="003A0032"/>
    <w:rsid w:val="003A02F1"/>
    <w:rsid w:val="003A1ACC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518B"/>
    <w:rsid w:val="003D01D2"/>
    <w:rsid w:val="003D0986"/>
    <w:rsid w:val="003D1A31"/>
    <w:rsid w:val="003D2099"/>
    <w:rsid w:val="003D2687"/>
    <w:rsid w:val="003D2C03"/>
    <w:rsid w:val="003D3028"/>
    <w:rsid w:val="003D6D1F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2EED"/>
    <w:rsid w:val="00475365"/>
    <w:rsid w:val="00480105"/>
    <w:rsid w:val="00480F00"/>
    <w:rsid w:val="004914C6"/>
    <w:rsid w:val="00492440"/>
    <w:rsid w:val="004926BA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C7C10"/>
    <w:rsid w:val="004D23BB"/>
    <w:rsid w:val="004D539C"/>
    <w:rsid w:val="004D7F06"/>
    <w:rsid w:val="004E16AC"/>
    <w:rsid w:val="004E2705"/>
    <w:rsid w:val="004E27AF"/>
    <w:rsid w:val="004E4F57"/>
    <w:rsid w:val="004E5177"/>
    <w:rsid w:val="004E5F7C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277AD"/>
    <w:rsid w:val="00530A95"/>
    <w:rsid w:val="005317E6"/>
    <w:rsid w:val="005324CE"/>
    <w:rsid w:val="005374ED"/>
    <w:rsid w:val="0054006F"/>
    <w:rsid w:val="00540CF5"/>
    <w:rsid w:val="00541E00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4EF2"/>
    <w:rsid w:val="005B5A29"/>
    <w:rsid w:val="005B5E5A"/>
    <w:rsid w:val="005B6014"/>
    <w:rsid w:val="005C0404"/>
    <w:rsid w:val="005C0704"/>
    <w:rsid w:val="005C0B1C"/>
    <w:rsid w:val="005C1C95"/>
    <w:rsid w:val="005C372D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1721A"/>
    <w:rsid w:val="00617A63"/>
    <w:rsid w:val="00620ACC"/>
    <w:rsid w:val="00621012"/>
    <w:rsid w:val="006213BA"/>
    <w:rsid w:val="006217D8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3A1"/>
    <w:rsid w:val="00650CD3"/>
    <w:rsid w:val="00652430"/>
    <w:rsid w:val="00654230"/>
    <w:rsid w:val="006555C0"/>
    <w:rsid w:val="006565C8"/>
    <w:rsid w:val="00657514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2E3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4ED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5BBE"/>
    <w:rsid w:val="00756822"/>
    <w:rsid w:val="007658D4"/>
    <w:rsid w:val="00765C40"/>
    <w:rsid w:val="0076640D"/>
    <w:rsid w:val="00766FC1"/>
    <w:rsid w:val="00772F42"/>
    <w:rsid w:val="007736F8"/>
    <w:rsid w:val="007738FC"/>
    <w:rsid w:val="00776B16"/>
    <w:rsid w:val="007778C2"/>
    <w:rsid w:val="00782BE3"/>
    <w:rsid w:val="00791D0F"/>
    <w:rsid w:val="00793077"/>
    <w:rsid w:val="00795FE8"/>
    <w:rsid w:val="00796C45"/>
    <w:rsid w:val="007A24D7"/>
    <w:rsid w:val="007A26F9"/>
    <w:rsid w:val="007A2C6D"/>
    <w:rsid w:val="007A2F17"/>
    <w:rsid w:val="007A3D26"/>
    <w:rsid w:val="007A4A67"/>
    <w:rsid w:val="007A6C93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3D66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6426"/>
    <w:rsid w:val="008569EB"/>
    <w:rsid w:val="0085734C"/>
    <w:rsid w:val="0085748F"/>
    <w:rsid w:val="00857FD6"/>
    <w:rsid w:val="00862539"/>
    <w:rsid w:val="00862A1D"/>
    <w:rsid w:val="008644E7"/>
    <w:rsid w:val="008652F8"/>
    <w:rsid w:val="00865CB7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0962"/>
    <w:rsid w:val="00891AA8"/>
    <w:rsid w:val="00892D3E"/>
    <w:rsid w:val="008936D6"/>
    <w:rsid w:val="00894DEA"/>
    <w:rsid w:val="00894E67"/>
    <w:rsid w:val="008957F3"/>
    <w:rsid w:val="008A0019"/>
    <w:rsid w:val="008A0203"/>
    <w:rsid w:val="008A0731"/>
    <w:rsid w:val="008A2005"/>
    <w:rsid w:val="008A6E14"/>
    <w:rsid w:val="008B0F92"/>
    <w:rsid w:val="008B1730"/>
    <w:rsid w:val="008B4AE5"/>
    <w:rsid w:val="008B4F5B"/>
    <w:rsid w:val="008B56D7"/>
    <w:rsid w:val="008B5CE7"/>
    <w:rsid w:val="008B60B6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235"/>
    <w:rsid w:val="008D473F"/>
    <w:rsid w:val="008D524D"/>
    <w:rsid w:val="008D6541"/>
    <w:rsid w:val="008D6EB0"/>
    <w:rsid w:val="008E157E"/>
    <w:rsid w:val="008E2181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1269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4977"/>
    <w:rsid w:val="00976336"/>
    <w:rsid w:val="009763E8"/>
    <w:rsid w:val="00977905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10FD"/>
    <w:rsid w:val="009D3F8E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B4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26895"/>
    <w:rsid w:val="00A30609"/>
    <w:rsid w:val="00A308C9"/>
    <w:rsid w:val="00A31F24"/>
    <w:rsid w:val="00A327CE"/>
    <w:rsid w:val="00A331A2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56B1"/>
    <w:rsid w:val="00A96D75"/>
    <w:rsid w:val="00A96DE1"/>
    <w:rsid w:val="00A97461"/>
    <w:rsid w:val="00A9756F"/>
    <w:rsid w:val="00AA001A"/>
    <w:rsid w:val="00AA140C"/>
    <w:rsid w:val="00AA2167"/>
    <w:rsid w:val="00AA487A"/>
    <w:rsid w:val="00AA6FC6"/>
    <w:rsid w:val="00AA6FD7"/>
    <w:rsid w:val="00AB4E5F"/>
    <w:rsid w:val="00AB50C6"/>
    <w:rsid w:val="00AC0A65"/>
    <w:rsid w:val="00AC4486"/>
    <w:rsid w:val="00AC672A"/>
    <w:rsid w:val="00AC7214"/>
    <w:rsid w:val="00AC7253"/>
    <w:rsid w:val="00AD6C74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386B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209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296C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0F92"/>
    <w:rsid w:val="00BA2EB8"/>
    <w:rsid w:val="00BB06EA"/>
    <w:rsid w:val="00BB1D76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6D8"/>
    <w:rsid w:val="00BE413F"/>
    <w:rsid w:val="00BE4809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4713D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501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01B"/>
    <w:rsid w:val="00CA4B56"/>
    <w:rsid w:val="00CA53DC"/>
    <w:rsid w:val="00CB0BC4"/>
    <w:rsid w:val="00CB2AA8"/>
    <w:rsid w:val="00CB3111"/>
    <w:rsid w:val="00CB3973"/>
    <w:rsid w:val="00CB445F"/>
    <w:rsid w:val="00CB5414"/>
    <w:rsid w:val="00CB754D"/>
    <w:rsid w:val="00CB774F"/>
    <w:rsid w:val="00CC125A"/>
    <w:rsid w:val="00CC20CD"/>
    <w:rsid w:val="00CC2782"/>
    <w:rsid w:val="00CC3BEE"/>
    <w:rsid w:val="00CC4226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1C8A"/>
    <w:rsid w:val="00CE2AF2"/>
    <w:rsid w:val="00CE3613"/>
    <w:rsid w:val="00CF104E"/>
    <w:rsid w:val="00CF1FA1"/>
    <w:rsid w:val="00CF3A58"/>
    <w:rsid w:val="00CF401A"/>
    <w:rsid w:val="00CF63D1"/>
    <w:rsid w:val="00D000C3"/>
    <w:rsid w:val="00D0434F"/>
    <w:rsid w:val="00D05A68"/>
    <w:rsid w:val="00D06D39"/>
    <w:rsid w:val="00D125FB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0177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1BCA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610A"/>
    <w:rsid w:val="00DB1732"/>
    <w:rsid w:val="00DB22EB"/>
    <w:rsid w:val="00DB2A4F"/>
    <w:rsid w:val="00DB2A87"/>
    <w:rsid w:val="00DB3B67"/>
    <w:rsid w:val="00DB417A"/>
    <w:rsid w:val="00DB5640"/>
    <w:rsid w:val="00DB6E46"/>
    <w:rsid w:val="00DB6EB6"/>
    <w:rsid w:val="00DC1D58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2B5A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24CC"/>
    <w:rsid w:val="00E640C7"/>
    <w:rsid w:val="00E65B37"/>
    <w:rsid w:val="00E667E5"/>
    <w:rsid w:val="00E66F0A"/>
    <w:rsid w:val="00E705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43A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57AF"/>
    <w:rsid w:val="00EF6651"/>
    <w:rsid w:val="00EF6D00"/>
    <w:rsid w:val="00F03204"/>
    <w:rsid w:val="00F035E6"/>
    <w:rsid w:val="00F10D49"/>
    <w:rsid w:val="00F12FE1"/>
    <w:rsid w:val="00F13BC5"/>
    <w:rsid w:val="00F14175"/>
    <w:rsid w:val="00F14635"/>
    <w:rsid w:val="00F17551"/>
    <w:rsid w:val="00F17E5C"/>
    <w:rsid w:val="00F206F5"/>
    <w:rsid w:val="00F23BAA"/>
    <w:rsid w:val="00F27043"/>
    <w:rsid w:val="00F30766"/>
    <w:rsid w:val="00F32A2E"/>
    <w:rsid w:val="00F33234"/>
    <w:rsid w:val="00F33456"/>
    <w:rsid w:val="00F34008"/>
    <w:rsid w:val="00F34E0E"/>
    <w:rsid w:val="00F3643D"/>
    <w:rsid w:val="00F37168"/>
    <w:rsid w:val="00F40570"/>
    <w:rsid w:val="00F41EDB"/>
    <w:rsid w:val="00F4209B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5C8D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2D19"/>
    <w:rsid w:val="00FB4025"/>
    <w:rsid w:val="00FC0117"/>
    <w:rsid w:val="00FC0A48"/>
    <w:rsid w:val="00FC14D0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41C2-7899-4EB2-A12D-5B40FC8B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3</cp:revision>
  <cp:lastPrinted>2019-11-26T14:12:00Z</cp:lastPrinted>
  <dcterms:created xsi:type="dcterms:W3CDTF">2019-11-21T16:12:00Z</dcterms:created>
  <dcterms:modified xsi:type="dcterms:W3CDTF">2019-11-26T14:13:00Z</dcterms:modified>
</cp:coreProperties>
</file>