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CB7A0E">
        <w:rPr>
          <w:b/>
        </w:rPr>
        <w:t>17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CB7A0E">
        <w:rPr>
          <w:b/>
        </w:rPr>
        <w:t>63676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CB7A0E">
        <w:rPr>
          <w:b/>
        </w:rPr>
        <w:t>DISTRIBUIDORA CUMMINS MINAS S/A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166EB0" w:rsidRDefault="00760F60" w:rsidP="00166EB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EC0ADC">
        <w:t>d</w:t>
      </w:r>
      <w:r w:rsidR="00166EB0" w:rsidRPr="00166EB0">
        <w:t xml:space="preserve">ispõe sobre a manutenção do Auto de Infração, por </w:t>
      </w:r>
      <w:proofErr w:type="spellStart"/>
      <w:r w:rsidR="00166EB0" w:rsidRPr="00166EB0">
        <w:t>infringência</w:t>
      </w:r>
      <w:proofErr w:type="spellEnd"/>
      <w:r w:rsidR="00166EB0" w:rsidRPr="00166EB0">
        <w:t xml:space="preserve"> ao Art. 59°, da Lei Federal 5.194/66 - Pessoa Jurídica Exercendo Atividade Neste Regional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166EB0">
        <w:t xml:space="preserve">A Câmara Especializada de Engenharia Mecânica e Metalúrgica e Geologia e Minas, apreciando o Auto de Infração que trata de suposta </w:t>
      </w:r>
      <w:proofErr w:type="spellStart"/>
      <w:r w:rsidRPr="00166EB0">
        <w:t>infrigência</w:t>
      </w:r>
      <w:proofErr w:type="spellEnd"/>
      <w:r w:rsidRPr="00166EB0"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Pr="00166EB0">
        <w:t>Confea</w:t>
      </w:r>
      <w:proofErr w:type="spellEnd"/>
      <w:r w:rsidRPr="00166EB0">
        <w:t>/</w:t>
      </w:r>
      <w:proofErr w:type="spellStart"/>
      <w:r w:rsidRPr="00166EB0">
        <w:t>Creas</w:t>
      </w:r>
      <w:proofErr w:type="spellEnd"/>
      <w:r w:rsidRPr="00166EB0">
        <w:t>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Pr="00166EB0">
        <w:t>66.</w:t>
      </w:r>
      <w:proofErr w:type="gramEnd"/>
      <w:r w:rsidRPr="00166EB0">
        <w:t xml:space="preserve">Considerando que o valor da multa encontra-se estipulada no Auto de Infração. Considerando o Parecer Técnico. Considerando que as provas apresentadas tipificam o ato </w:t>
      </w:r>
      <w:proofErr w:type="spellStart"/>
      <w:r w:rsidRPr="00166EB0">
        <w:t>infracionário</w:t>
      </w:r>
      <w:proofErr w:type="spellEnd"/>
      <w:r w:rsidRPr="00166EB0">
        <w:t xml:space="preserve">. </w:t>
      </w:r>
      <w:r w:rsidRPr="00166EB0">
        <w:rPr>
          <w:b/>
        </w:rPr>
        <w:t xml:space="preserve">DECIDIU </w:t>
      </w:r>
      <w:r w:rsidRPr="00166EB0">
        <w:t xml:space="preserve">por unanimidade, pela manutenção do Auto de Infração e notificação, devendo o interessado efetuar o pagamento da multa no respectivo valor lavrado.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193961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62E32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0ADC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1851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2019-02-21T14:52:00Z</dcterms:created>
  <dcterms:modified xsi:type="dcterms:W3CDTF">2019-02-28T12:19:00Z</dcterms:modified>
</cp:coreProperties>
</file>