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BF" w:rsidRPr="0016112D" w:rsidRDefault="00E53FBF" w:rsidP="0030324D">
      <w:pPr>
        <w:jc w:val="center"/>
        <w:rPr>
          <w:rFonts w:ascii="Times New Roman" w:hAnsi="Times New Roman" w:cs="Times New Roman"/>
          <w:sz w:val="24"/>
          <w:szCs w:val="24"/>
        </w:rPr>
      </w:pPr>
      <w:r w:rsidRPr="0016112D">
        <w:rPr>
          <w:rFonts w:ascii="Times New Roman" w:hAnsi="Times New Roman" w:cs="Times New Roman"/>
          <w:sz w:val="24"/>
          <w:szCs w:val="24"/>
        </w:rPr>
        <w:t>COMISSÃO DE EDUCAÇÃO E ATRIBUIÇÃO PROFISSIONAL – CEAP</w:t>
      </w:r>
    </w:p>
    <w:p w:rsidR="00E53FBF" w:rsidRPr="0016112D" w:rsidRDefault="00E53FBF" w:rsidP="0030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6"/>
        <w:gridCol w:w="7488"/>
      </w:tblGrid>
      <w:tr w:rsidR="00E53FBF" w:rsidRPr="0016112D" w:rsidTr="00E53FBF">
        <w:tc>
          <w:tcPr>
            <w:tcW w:w="1830" w:type="dxa"/>
          </w:tcPr>
          <w:p w:rsidR="00E53FBF" w:rsidRPr="0016112D" w:rsidRDefault="00F52EBF" w:rsidP="0030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REUNIÃO</w:t>
            </w:r>
            <w:r w:rsidR="00E53FBF" w:rsidRPr="001611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34" w:type="dxa"/>
          </w:tcPr>
          <w:p w:rsidR="00E53FBF" w:rsidRPr="0016112D" w:rsidRDefault="00E53FBF" w:rsidP="00D1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2D">
              <w:rPr>
                <w:rFonts w:ascii="Times New Roman" w:hAnsi="Times New Roman" w:cs="Times New Roman"/>
                <w:sz w:val="24"/>
                <w:szCs w:val="24"/>
              </w:rPr>
              <w:t xml:space="preserve">ORDINÁRIA </w:t>
            </w:r>
            <w:r w:rsidR="00D13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6112D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E801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3FBF" w:rsidRPr="0016112D" w:rsidTr="00E53FBF">
        <w:tc>
          <w:tcPr>
            <w:tcW w:w="1830" w:type="dxa"/>
          </w:tcPr>
          <w:p w:rsidR="00E53FBF" w:rsidRPr="0016112D" w:rsidRDefault="00E53FBF" w:rsidP="0030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2D">
              <w:rPr>
                <w:rFonts w:ascii="Times New Roman" w:hAnsi="Times New Roman" w:cs="Times New Roman"/>
                <w:sz w:val="24"/>
                <w:szCs w:val="24"/>
              </w:rPr>
              <w:t>DELIBERAÇÃO:</w:t>
            </w:r>
          </w:p>
        </w:tc>
        <w:tc>
          <w:tcPr>
            <w:tcW w:w="7634" w:type="dxa"/>
          </w:tcPr>
          <w:p w:rsidR="00E53FBF" w:rsidRPr="0016112D" w:rsidRDefault="00E53FBF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49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112D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E801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3FBF" w:rsidRPr="00015F78" w:rsidTr="00E53FBF">
        <w:tc>
          <w:tcPr>
            <w:tcW w:w="1830" w:type="dxa"/>
          </w:tcPr>
          <w:p w:rsidR="00E53FBF" w:rsidRPr="00015F78" w:rsidRDefault="00E53FBF" w:rsidP="0030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78">
              <w:rPr>
                <w:rFonts w:ascii="Times New Roman" w:hAnsi="Times New Roman" w:cs="Times New Roman"/>
                <w:sz w:val="24"/>
                <w:szCs w:val="24"/>
              </w:rPr>
              <w:t>PROCESSO:</w:t>
            </w:r>
          </w:p>
        </w:tc>
        <w:tc>
          <w:tcPr>
            <w:tcW w:w="7634" w:type="dxa"/>
          </w:tcPr>
          <w:p w:rsidR="00E53FBF" w:rsidRPr="00015F78" w:rsidRDefault="00134968" w:rsidP="0088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S/N</w:t>
            </w:r>
          </w:p>
        </w:tc>
      </w:tr>
      <w:tr w:rsidR="00E53FBF" w:rsidRPr="00015F78" w:rsidTr="00E53FBF">
        <w:tc>
          <w:tcPr>
            <w:tcW w:w="1830" w:type="dxa"/>
          </w:tcPr>
          <w:p w:rsidR="00E53FBF" w:rsidRPr="00015F78" w:rsidRDefault="00E53FBF" w:rsidP="0030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78">
              <w:rPr>
                <w:rFonts w:ascii="Times New Roman" w:hAnsi="Times New Roman" w:cs="Times New Roman"/>
                <w:sz w:val="24"/>
                <w:szCs w:val="24"/>
              </w:rPr>
              <w:t>INTERESSADO:</w:t>
            </w:r>
          </w:p>
        </w:tc>
        <w:tc>
          <w:tcPr>
            <w:tcW w:w="7634" w:type="dxa"/>
          </w:tcPr>
          <w:p w:rsidR="00642A27" w:rsidRPr="00015F78" w:rsidRDefault="00134968" w:rsidP="0088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Diretoria do CREA-PA</w:t>
            </w:r>
          </w:p>
        </w:tc>
      </w:tr>
    </w:tbl>
    <w:p w:rsidR="00E53FBF" w:rsidRPr="00015F78" w:rsidRDefault="00E53FBF" w:rsidP="0030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592" w:type="dxa"/>
        <w:tblLook w:val="04A0"/>
      </w:tblPr>
      <w:tblGrid>
        <w:gridCol w:w="8592"/>
      </w:tblGrid>
      <w:tr w:rsidR="00642A27" w:rsidRPr="00AB58DC" w:rsidTr="009B3975">
        <w:tc>
          <w:tcPr>
            <w:tcW w:w="8592" w:type="dxa"/>
            <w:tcBorders>
              <w:top w:val="nil"/>
              <w:left w:val="nil"/>
              <w:bottom w:val="nil"/>
              <w:right w:val="nil"/>
            </w:tcBorders>
          </w:tcPr>
          <w:p w:rsidR="00642A27" w:rsidRPr="00015F78" w:rsidRDefault="00642A27" w:rsidP="00134968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5F78">
              <w:rPr>
                <w:rFonts w:ascii="Times New Roman" w:hAnsi="Times New Roman" w:cs="Times New Roman"/>
                <w:b/>
                <w:sz w:val="24"/>
                <w:szCs w:val="24"/>
              </w:rPr>
              <w:t>EMENTA</w:t>
            </w:r>
            <w:r w:rsidRPr="00015F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34968">
              <w:rPr>
                <w:rFonts w:ascii="Times New Roman" w:hAnsi="Times New Roman" w:cs="Times New Roman"/>
                <w:sz w:val="24"/>
                <w:szCs w:val="24"/>
              </w:rPr>
              <w:t xml:space="preserve">Aprova minuta </w:t>
            </w:r>
            <w:r w:rsidR="009B3975">
              <w:rPr>
                <w:rFonts w:ascii="Times New Roman" w:hAnsi="Times New Roman" w:cs="Times New Roman"/>
                <w:sz w:val="24"/>
                <w:szCs w:val="24"/>
              </w:rPr>
              <w:t xml:space="preserve">do Plano de Trabalho da CEAP/2020, </w:t>
            </w:r>
            <w:r w:rsidR="00134968">
              <w:rPr>
                <w:rFonts w:ascii="Times New Roman" w:hAnsi="Times New Roman" w:cs="Times New Roman"/>
                <w:sz w:val="24"/>
                <w:szCs w:val="24"/>
              </w:rPr>
              <w:t>com inclusão de item participação em reuniões nacionais do CONFEA</w:t>
            </w:r>
          </w:p>
          <w:p w:rsidR="00605A82" w:rsidRPr="00015F78" w:rsidRDefault="00605A82" w:rsidP="0030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A27" w:rsidRPr="00657F54" w:rsidTr="009B3975">
        <w:tc>
          <w:tcPr>
            <w:tcW w:w="8592" w:type="dxa"/>
          </w:tcPr>
          <w:p w:rsidR="00642A27" w:rsidRPr="00657F54" w:rsidRDefault="00642A27" w:rsidP="009B3975">
            <w:pPr>
              <w:pStyle w:val="Cabealhodamensag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284"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135F9">
              <w:rPr>
                <w:rFonts w:ascii="Times New Roman" w:hAnsi="Times New Roman" w:cs="Times New Roman"/>
              </w:rPr>
              <w:t>A Comissão de Educação e Atribuição Profissional do Co</w:t>
            </w:r>
            <w:r w:rsidR="008931C7" w:rsidRPr="00D135F9">
              <w:rPr>
                <w:rFonts w:ascii="Times New Roman" w:hAnsi="Times New Roman" w:cs="Times New Roman"/>
              </w:rPr>
              <w:t xml:space="preserve">nselho Regional de Engenharia e </w:t>
            </w:r>
            <w:r w:rsidRPr="00D135F9">
              <w:rPr>
                <w:rFonts w:ascii="Times New Roman" w:hAnsi="Times New Roman" w:cs="Times New Roman"/>
              </w:rPr>
              <w:t xml:space="preserve">Agronomia do </w:t>
            </w:r>
            <w:r w:rsidRPr="000F552E">
              <w:rPr>
                <w:rFonts w:ascii="Times New Roman" w:hAnsi="Times New Roman" w:cs="Times New Roman"/>
              </w:rPr>
              <w:t>Pará – CREA-PA, reunida em Belém-PA, no dia</w:t>
            </w:r>
            <w:r w:rsidR="00E801FB" w:rsidRPr="000F552E">
              <w:rPr>
                <w:rFonts w:ascii="Times New Roman" w:hAnsi="Times New Roman" w:cs="Times New Roman"/>
              </w:rPr>
              <w:t xml:space="preserve"> </w:t>
            </w:r>
            <w:r w:rsidR="0020510C" w:rsidRPr="000F552E">
              <w:rPr>
                <w:rFonts w:ascii="Times New Roman" w:hAnsi="Times New Roman" w:cs="Times New Roman"/>
              </w:rPr>
              <w:t>1</w:t>
            </w:r>
            <w:r w:rsidR="00D135F9" w:rsidRPr="000F552E">
              <w:rPr>
                <w:rFonts w:ascii="Times New Roman" w:hAnsi="Times New Roman" w:cs="Times New Roman"/>
              </w:rPr>
              <w:t>2</w:t>
            </w:r>
            <w:r w:rsidR="008931C7" w:rsidRPr="000F552E">
              <w:rPr>
                <w:rFonts w:ascii="Times New Roman" w:hAnsi="Times New Roman" w:cs="Times New Roman"/>
              </w:rPr>
              <w:t xml:space="preserve"> </w:t>
            </w:r>
            <w:r w:rsidR="00385A78" w:rsidRPr="000F552E">
              <w:rPr>
                <w:rFonts w:ascii="Times New Roman" w:hAnsi="Times New Roman" w:cs="Times New Roman"/>
              </w:rPr>
              <w:t xml:space="preserve">de </w:t>
            </w:r>
            <w:r w:rsidR="00D135F9" w:rsidRPr="000F552E">
              <w:rPr>
                <w:rFonts w:ascii="Times New Roman" w:hAnsi="Times New Roman" w:cs="Times New Roman"/>
              </w:rPr>
              <w:t>dezembro</w:t>
            </w:r>
            <w:r w:rsidR="00385A78" w:rsidRPr="000F552E">
              <w:rPr>
                <w:rFonts w:ascii="Times New Roman" w:hAnsi="Times New Roman" w:cs="Times New Roman"/>
              </w:rPr>
              <w:t xml:space="preserve"> de 201</w:t>
            </w:r>
            <w:r w:rsidR="00E801FB" w:rsidRPr="000F552E">
              <w:rPr>
                <w:rFonts w:ascii="Times New Roman" w:hAnsi="Times New Roman" w:cs="Times New Roman"/>
              </w:rPr>
              <w:t>9</w:t>
            </w:r>
            <w:r w:rsidRPr="000F552E">
              <w:rPr>
                <w:rFonts w:ascii="Times New Roman" w:hAnsi="Times New Roman" w:cs="Times New Roman"/>
              </w:rPr>
              <w:t xml:space="preserve">, na sede do CREA/PA. Após analisar </w:t>
            </w:r>
            <w:r w:rsidR="00134968">
              <w:rPr>
                <w:rFonts w:ascii="Times New Roman" w:hAnsi="Times New Roman" w:cs="Times New Roman"/>
              </w:rPr>
              <w:t xml:space="preserve">minuta apresentada do plano de trabalho da CEAP para o exercício 2020. </w:t>
            </w:r>
            <w:r w:rsidR="00BA1AFD" w:rsidRPr="00C80D6B">
              <w:rPr>
                <w:rFonts w:ascii="Times New Roman" w:hAnsi="Times New Roman" w:cs="Times New Roman"/>
              </w:rPr>
              <w:t xml:space="preserve">DELIBEROU: deferimento </w:t>
            </w:r>
            <w:r w:rsidR="00232993" w:rsidRPr="00BC4D17">
              <w:rPr>
                <w:rFonts w:ascii="Times New Roman" w:hAnsi="Times New Roman" w:cs="Times New Roman"/>
              </w:rPr>
              <w:t>d</w:t>
            </w:r>
            <w:r w:rsidR="00134968">
              <w:rPr>
                <w:rFonts w:ascii="Times New Roman" w:hAnsi="Times New Roman" w:cs="Times New Roman"/>
              </w:rPr>
              <w:t>a</w:t>
            </w:r>
            <w:r w:rsidR="00232993" w:rsidRPr="00BC4D17">
              <w:rPr>
                <w:rFonts w:ascii="Times New Roman" w:hAnsi="Times New Roman" w:cs="Times New Roman"/>
              </w:rPr>
              <w:t xml:space="preserve"> </w:t>
            </w:r>
            <w:r w:rsidR="00134968">
              <w:rPr>
                <w:rFonts w:ascii="Times New Roman" w:hAnsi="Times New Roman" w:cs="Times New Roman"/>
              </w:rPr>
              <w:t xml:space="preserve">minuta </w:t>
            </w:r>
            <w:r w:rsidR="009B3975">
              <w:rPr>
                <w:rFonts w:ascii="Times New Roman" w:hAnsi="Times New Roman" w:cs="Times New Roman"/>
              </w:rPr>
              <w:t xml:space="preserve">do Plano de Trabalho da CEAP/2020 </w:t>
            </w:r>
            <w:r w:rsidR="00134968">
              <w:rPr>
                <w:rFonts w:ascii="Times New Roman" w:hAnsi="Times New Roman" w:cs="Times New Roman"/>
              </w:rPr>
              <w:t>apresentada, com inclusão de item que conste participação de três integrantes da comissão, a escolha do coordenador da C</w:t>
            </w:r>
            <w:r w:rsidR="009B3975">
              <w:rPr>
                <w:rFonts w:ascii="Times New Roman" w:hAnsi="Times New Roman" w:cs="Times New Roman"/>
              </w:rPr>
              <w:t>EAP</w:t>
            </w:r>
            <w:r w:rsidR="00134968">
              <w:rPr>
                <w:rFonts w:ascii="Times New Roman" w:hAnsi="Times New Roman" w:cs="Times New Roman"/>
              </w:rPr>
              <w:t xml:space="preserve">, em reuniões nacionais na área de educação, do CONFEA. </w:t>
            </w:r>
            <w:r w:rsidR="00BA1AFD" w:rsidRPr="00C80D6B">
              <w:rPr>
                <w:rFonts w:ascii="Times New Roman" w:hAnsi="Times New Roman" w:cs="Times New Roman"/>
              </w:rPr>
              <w:t xml:space="preserve">A reunião foi coordenada pelo Conselheiro Eng. Mec. Newton </w:t>
            </w:r>
            <w:proofErr w:type="spellStart"/>
            <w:r w:rsidR="00BA1AFD" w:rsidRPr="00C80D6B">
              <w:rPr>
                <w:rFonts w:ascii="Times New Roman" w:hAnsi="Times New Roman" w:cs="Times New Roman"/>
              </w:rPr>
              <w:t>Sure</w:t>
            </w:r>
            <w:proofErr w:type="spellEnd"/>
            <w:r w:rsidR="00BA1AFD" w:rsidRPr="00C80D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AFD" w:rsidRPr="00C80D6B">
              <w:rPr>
                <w:rFonts w:ascii="Times New Roman" w:hAnsi="Times New Roman" w:cs="Times New Roman"/>
              </w:rPr>
              <w:t>Soeiro</w:t>
            </w:r>
            <w:proofErr w:type="spellEnd"/>
            <w:r w:rsidR="00BA1AFD" w:rsidRPr="00C80D6B">
              <w:rPr>
                <w:rFonts w:ascii="Times New Roman" w:hAnsi="Times New Roman" w:cs="Times New Roman"/>
              </w:rPr>
              <w:t>, tendo sido este processo relatado pel</w:t>
            </w:r>
            <w:r w:rsidR="00BA1AFD">
              <w:rPr>
                <w:rFonts w:ascii="Times New Roman" w:hAnsi="Times New Roman" w:cs="Times New Roman"/>
              </w:rPr>
              <w:t>o</w:t>
            </w:r>
            <w:r w:rsidR="00BA1AFD" w:rsidRPr="00C80D6B">
              <w:rPr>
                <w:rFonts w:ascii="Times New Roman" w:hAnsi="Times New Roman" w:cs="Times New Roman"/>
              </w:rPr>
              <w:t xml:space="preserve"> </w:t>
            </w:r>
            <w:r w:rsidR="00134968">
              <w:rPr>
                <w:rFonts w:ascii="Times New Roman" w:hAnsi="Times New Roman" w:cs="Times New Roman"/>
              </w:rPr>
              <w:t xml:space="preserve">mesmo, </w:t>
            </w:r>
            <w:r w:rsidR="00134968" w:rsidRPr="00C80D6B">
              <w:rPr>
                <w:rFonts w:ascii="Times New Roman" w:hAnsi="Times New Roman" w:cs="Times New Roman"/>
              </w:rPr>
              <w:t>presente</w:t>
            </w:r>
            <w:r w:rsidR="00134968">
              <w:rPr>
                <w:rFonts w:ascii="Times New Roman" w:hAnsi="Times New Roman" w:cs="Times New Roman"/>
              </w:rPr>
              <w:t>s</w:t>
            </w:r>
            <w:r w:rsidR="00134968" w:rsidRPr="00C80D6B">
              <w:rPr>
                <w:rFonts w:ascii="Times New Roman" w:hAnsi="Times New Roman" w:cs="Times New Roman"/>
              </w:rPr>
              <w:t xml:space="preserve"> também o</w:t>
            </w:r>
            <w:r w:rsidR="00134968">
              <w:rPr>
                <w:rFonts w:ascii="Times New Roman" w:hAnsi="Times New Roman" w:cs="Times New Roman"/>
              </w:rPr>
              <w:t>s</w:t>
            </w:r>
            <w:r w:rsidR="00134968" w:rsidRPr="00C80D6B">
              <w:rPr>
                <w:rFonts w:ascii="Times New Roman" w:hAnsi="Times New Roman" w:cs="Times New Roman"/>
              </w:rPr>
              <w:t xml:space="preserve"> senhor</w:t>
            </w:r>
            <w:r w:rsidR="00134968">
              <w:rPr>
                <w:rFonts w:ascii="Times New Roman" w:hAnsi="Times New Roman" w:cs="Times New Roman"/>
              </w:rPr>
              <w:t>es</w:t>
            </w:r>
            <w:r w:rsidR="00134968" w:rsidRPr="00C80D6B">
              <w:rPr>
                <w:rFonts w:ascii="Times New Roman" w:hAnsi="Times New Roman" w:cs="Times New Roman"/>
              </w:rPr>
              <w:t xml:space="preserve"> conselheiro</w:t>
            </w:r>
            <w:r w:rsidR="00134968">
              <w:rPr>
                <w:rFonts w:ascii="Times New Roman" w:hAnsi="Times New Roman" w:cs="Times New Roman"/>
              </w:rPr>
              <w:t>s</w:t>
            </w:r>
            <w:r w:rsidR="00134968" w:rsidRPr="00C80D6B">
              <w:rPr>
                <w:rFonts w:ascii="Times New Roman" w:hAnsi="Times New Roman" w:cs="Times New Roman"/>
              </w:rPr>
              <w:t xml:space="preserve"> </w:t>
            </w:r>
            <w:r w:rsidR="00232993" w:rsidRPr="00C80D6B">
              <w:rPr>
                <w:rFonts w:ascii="Times New Roman" w:hAnsi="Times New Roman" w:cs="Times New Roman"/>
              </w:rPr>
              <w:t xml:space="preserve">Eng. Agr. Celso </w:t>
            </w:r>
            <w:proofErr w:type="spellStart"/>
            <w:r w:rsidR="00232993" w:rsidRPr="00C80D6B">
              <w:rPr>
                <w:rFonts w:ascii="Times New Roman" w:hAnsi="Times New Roman" w:cs="Times New Roman"/>
              </w:rPr>
              <w:t>Shiguetoshi</w:t>
            </w:r>
            <w:proofErr w:type="spellEnd"/>
            <w:r w:rsidR="00232993" w:rsidRPr="00C80D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2993" w:rsidRPr="00C80D6B">
              <w:rPr>
                <w:rFonts w:ascii="Times New Roman" w:hAnsi="Times New Roman" w:cs="Times New Roman"/>
              </w:rPr>
              <w:t>Tanabe</w:t>
            </w:r>
            <w:proofErr w:type="spellEnd"/>
            <w:r w:rsidR="00BA1AFD" w:rsidRPr="00C80D6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32993" w:rsidRPr="00C80D6B">
              <w:rPr>
                <w:rFonts w:ascii="Times New Roman" w:hAnsi="Times New Roman" w:cs="Times New Roman"/>
              </w:rPr>
              <w:t>Eng</w:t>
            </w:r>
            <w:proofErr w:type="spellEnd"/>
            <w:r w:rsidR="00232993" w:rsidRPr="00C80D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2993" w:rsidRPr="00C80D6B">
              <w:rPr>
                <w:rFonts w:ascii="Times New Roman" w:hAnsi="Times New Roman" w:cs="Times New Roman"/>
              </w:rPr>
              <w:t>Ftal</w:t>
            </w:r>
            <w:proofErr w:type="spellEnd"/>
            <w:r w:rsidR="00232993" w:rsidRPr="00C80D6B">
              <w:rPr>
                <w:rFonts w:ascii="Times New Roman" w:hAnsi="Times New Roman" w:cs="Times New Roman"/>
              </w:rPr>
              <w:t xml:space="preserve"> Antonio Jose Figueiredo Moreira</w:t>
            </w:r>
            <w:r w:rsidR="00232993">
              <w:rPr>
                <w:rFonts w:ascii="Times New Roman" w:hAnsi="Times New Roman" w:cs="Times New Roman"/>
              </w:rPr>
              <w:t xml:space="preserve"> </w:t>
            </w:r>
            <w:r w:rsidR="000F552E">
              <w:rPr>
                <w:rFonts w:ascii="Times New Roman" w:hAnsi="Times New Roman" w:cs="Times New Roman"/>
              </w:rPr>
              <w:t xml:space="preserve">e Eng. Prod. </w:t>
            </w:r>
            <w:proofErr w:type="spellStart"/>
            <w:r w:rsidR="000F552E">
              <w:rPr>
                <w:rFonts w:ascii="Times New Roman" w:hAnsi="Times New Roman" w:cs="Times New Roman"/>
              </w:rPr>
              <w:t>Leony</w:t>
            </w:r>
            <w:proofErr w:type="spellEnd"/>
            <w:r w:rsidR="000F552E">
              <w:rPr>
                <w:rFonts w:ascii="Times New Roman" w:hAnsi="Times New Roman" w:cs="Times New Roman"/>
              </w:rPr>
              <w:t xml:space="preserve"> Luis Lopes Negrão.-.-.-.-.-.-.-.-.-.-.-.-.-.-.--.-.-.-.-.-.-.-.-.-.-.-.-.-.-.-.-.-.-.-</w:t>
            </w:r>
            <w:r w:rsidR="009B3975">
              <w:rPr>
                <w:rFonts w:ascii="Times New Roman" w:hAnsi="Times New Roman" w:cs="Times New Roman"/>
              </w:rPr>
              <w:t>.</w:t>
            </w:r>
          </w:p>
        </w:tc>
      </w:tr>
    </w:tbl>
    <w:p w:rsidR="00BD2757" w:rsidRPr="00657F54" w:rsidRDefault="00BD2757" w:rsidP="00D13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35B05" w:rsidRPr="000B53EE" w:rsidRDefault="00BD2757" w:rsidP="00B35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3EE">
        <w:rPr>
          <w:rFonts w:ascii="Times New Roman" w:hAnsi="Times New Roman" w:cs="Times New Roman"/>
          <w:sz w:val="24"/>
          <w:szCs w:val="24"/>
        </w:rPr>
        <w:t xml:space="preserve">Belém, </w:t>
      </w:r>
      <w:r w:rsidR="000D15C5" w:rsidRPr="000B53EE">
        <w:rPr>
          <w:rFonts w:ascii="Times New Roman" w:hAnsi="Times New Roman" w:cs="Times New Roman"/>
          <w:sz w:val="24"/>
          <w:szCs w:val="24"/>
        </w:rPr>
        <w:t>1</w:t>
      </w:r>
      <w:r w:rsidR="000F552E">
        <w:rPr>
          <w:rFonts w:ascii="Times New Roman" w:hAnsi="Times New Roman" w:cs="Times New Roman"/>
          <w:sz w:val="24"/>
          <w:szCs w:val="24"/>
        </w:rPr>
        <w:t>2</w:t>
      </w:r>
      <w:r w:rsidR="00B35B05" w:rsidRPr="000B53EE">
        <w:rPr>
          <w:rFonts w:ascii="Times New Roman" w:hAnsi="Times New Roman" w:cs="Times New Roman"/>
          <w:sz w:val="24"/>
          <w:szCs w:val="24"/>
        </w:rPr>
        <w:t xml:space="preserve"> de</w:t>
      </w:r>
      <w:r w:rsidR="00385A78" w:rsidRPr="000B53EE">
        <w:rPr>
          <w:rFonts w:ascii="Times New Roman" w:hAnsi="Times New Roman" w:cs="Times New Roman"/>
          <w:sz w:val="24"/>
          <w:szCs w:val="24"/>
        </w:rPr>
        <w:t xml:space="preserve"> </w:t>
      </w:r>
      <w:r w:rsidR="000F552E">
        <w:rPr>
          <w:rFonts w:ascii="Times New Roman" w:hAnsi="Times New Roman" w:cs="Times New Roman"/>
          <w:sz w:val="24"/>
          <w:szCs w:val="24"/>
        </w:rPr>
        <w:t>dezembro</w:t>
      </w:r>
      <w:r w:rsidR="00B35B05" w:rsidRPr="000B53EE">
        <w:rPr>
          <w:rFonts w:ascii="Times New Roman" w:hAnsi="Times New Roman" w:cs="Times New Roman"/>
          <w:sz w:val="24"/>
          <w:szCs w:val="24"/>
        </w:rPr>
        <w:t xml:space="preserve"> de 201</w:t>
      </w:r>
      <w:r w:rsidRPr="000B53EE">
        <w:rPr>
          <w:rFonts w:ascii="Times New Roman" w:hAnsi="Times New Roman" w:cs="Times New Roman"/>
          <w:sz w:val="24"/>
          <w:szCs w:val="24"/>
        </w:rPr>
        <w:t>9</w:t>
      </w:r>
    </w:p>
    <w:p w:rsidR="00B35B05" w:rsidRPr="000B53EE" w:rsidRDefault="00B35B05" w:rsidP="00B35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7E7" w:rsidRPr="000B53EE" w:rsidRDefault="00B367E7" w:rsidP="00B35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B05" w:rsidRPr="000B53EE" w:rsidRDefault="00B35B05" w:rsidP="00B35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3EE">
        <w:rPr>
          <w:rFonts w:ascii="Times New Roman" w:hAnsi="Times New Roman" w:cs="Times New Roman"/>
          <w:sz w:val="24"/>
          <w:szCs w:val="24"/>
        </w:rPr>
        <w:t xml:space="preserve">Eng. Mec. Newton </w:t>
      </w:r>
      <w:proofErr w:type="spellStart"/>
      <w:r w:rsidRPr="000B53EE">
        <w:rPr>
          <w:rFonts w:ascii="Times New Roman" w:hAnsi="Times New Roman" w:cs="Times New Roman"/>
          <w:sz w:val="24"/>
          <w:szCs w:val="24"/>
        </w:rPr>
        <w:t>Sure</w:t>
      </w:r>
      <w:proofErr w:type="spellEnd"/>
      <w:r w:rsidRPr="000B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3EE">
        <w:rPr>
          <w:rFonts w:ascii="Times New Roman" w:hAnsi="Times New Roman" w:cs="Times New Roman"/>
          <w:sz w:val="24"/>
          <w:szCs w:val="24"/>
        </w:rPr>
        <w:t>Soeiro</w:t>
      </w:r>
      <w:proofErr w:type="spellEnd"/>
    </w:p>
    <w:p w:rsidR="00B35B05" w:rsidRPr="003A735B" w:rsidRDefault="00B35B05" w:rsidP="00B35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3EE">
        <w:rPr>
          <w:rFonts w:ascii="Times New Roman" w:hAnsi="Times New Roman" w:cs="Times New Roman"/>
          <w:sz w:val="24"/>
          <w:szCs w:val="24"/>
        </w:rPr>
        <w:t>Coordenador CEAP</w:t>
      </w:r>
    </w:p>
    <w:sectPr w:rsidR="00B35B05" w:rsidRPr="003A735B" w:rsidSect="00984D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968" w:rsidRDefault="00134968" w:rsidP="00E53FBF">
      <w:pPr>
        <w:spacing w:after="0" w:line="240" w:lineRule="auto"/>
      </w:pPr>
      <w:r>
        <w:separator/>
      </w:r>
    </w:p>
  </w:endnote>
  <w:endnote w:type="continuationSeparator" w:id="1">
    <w:p w:rsidR="00134968" w:rsidRDefault="00134968" w:rsidP="00E5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968" w:rsidRDefault="00134968" w:rsidP="00E53FBF">
      <w:pPr>
        <w:spacing w:after="0" w:line="240" w:lineRule="auto"/>
      </w:pPr>
      <w:r>
        <w:separator/>
      </w:r>
    </w:p>
  </w:footnote>
  <w:footnote w:type="continuationSeparator" w:id="1">
    <w:p w:rsidR="00134968" w:rsidRDefault="00134968" w:rsidP="00E5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68" w:rsidRPr="005E18A2" w:rsidRDefault="00134968" w:rsidP="00E53FBF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  <w:lang w:eastAsia="pt-BR"/>
      </w:rPr>
      <w:drawing>
        <wp:inline distT="0" distB="0" distL="0" distR="0">
          <wp:extent cx="855345" cy="927735"/>
          <wp:effectExtent l="19050" t="0" r="1905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4968" w:rsidRDefault="00134968" w:rsidP="00E53FBF">
    <w:pPr>
      <w:spacing w:after="0"/>
      <w:jc w:val="center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34968" w:rsidRDefault="00134968" w:rsidP="00E53FBF">
    <w:pPr>
      <w:pStyle w:val="Cabealh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</w:t>
    </w:r>
    <w:r w:rsidRPr="005E18A2">
      <w:rPr>
        <w:rFonts w:ascii="Arial" w:hAnsi="Arial" w:cs="Arial"/>
        <w:b/>
      </w:rPr>
      <w:t>C</w:t>
    </w:r>
    <w:r>
      <w:rPr>
        <w:rFonts w:ascii="Arial" w:hAnsi="Arial" w:cs="Arial"/>
        <w:b/>
      </w:rPr>
      <w:t>O</w:t>
    </w:r>
    <w:r w:rsidRPr="005E18A2">
      <w:rPr>
        <w:rFonts w:ascii="Arial" w:hAnsi="Arial" w:cs="Arial"/>
        <w:b/>
      </w:rPr>
      <w:t xml:space="preserve">NSELHO REGIONAL </w:t>
    </w:r>
    <w:r>
      <w:rPr>
        <w:rFonts w:ascii="Arial" w:hAnsi="Arial" w:cs="Arial"/>
        <w:b/>
      </w:rPr>
      <w:t xml:space="preserve">DE ENGENHARIA E AGRONOMIA DO </w:t>
    </w:r>
    <w:r w:rsidRPr="005E18A2">
      <w:rPr>
        <w:rFonts w:ascii="Arial" w:hAnsi="Arial" w:cs="Arial"/>
        <w:b/>
      </w:rPr>
      <w:t>PARÁ</w:t>
    </w:r>
  </w:p>
  <w:p w:rsidR="00134968" w:rsidRPr="00E53FBF" w:rsidRDefault="00134968" w:rsidP="00E53FBF">
    <w:pPr>
      <w:pStyle w:val="Cabealho"/>
    </w:pP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</w:t>
    </w:r>
    <w:r>
      <w:rPr>
        <w:rFonts w:ascii="Arial" w:hAnsi="Arial" w:cs="Arial"/>
        <w:b/>
        <w:sz w:val="18"/>
        <w:szCs w:val="18"/>
      </w:rPr>
      <w:t>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FBF"/>
    <w:rsid w:val="0000193C"/>
    <w:rsid w:val="00015F78"/>
    <w:rsid w:val="0002211D"/>
    <w:rsid w:val="000B53EE"/>
    <w:rsid w:val="000D15C5"/>
    <w:rsid w:val="000F552E"/>
    <w:rsid w:val="0010088D"/>
    <w:rsid w:val="00134968"/>
    <w:rsid w:val="00156109"/>
    <w:rsid w:val="0016112D"/>
    <w:rsid w:val="001658F3"/>
    <w:rsid w:val="001665A0"/>
    <w:rsid w:val="00184AC6"/>
    <w:rsid w:val="001B5CD9"/>
    <w:rsid w:val="001E07BC"/>
    <w:rsid w:val="0020510C"/>
    <w:rsid w:val="00232993"/>
    <w:rsid w:val="002772D2"/>
    <w:rsid w:val="002B3ED6"/>
    <w:rsid w:val="002E1935"/>
    <w:rsid w:val="002E7FD4"/>
    <w:rsid w:val="0030324D"/>
    <w:rsid w:val="00306631"/>
    <w:rsid w:val="00333143"/>
    <w:rsid w:val="00342B9E"/>
    <w:rsid w:val="00353B41"/>
    <w:rsid w:val="00385A78"/>
    <w:rsid w:val="00393872"/>
    <w:rsid w:val="003A1C58"/>
    <w:rsid w:val="003A735B"/>
    <w:rsid w:val="003C3B20"/>
    <w:rsid w:val="003F55BF"/>
    <w:rsid w:val="003F6EA9"/>
    <w:rsid w:val="00400B49"/>
    <w:rsid w:val="00407512"/>
    <w:rsid w:val="00465CB6"/>
    <w:rsid w:val="0048040A"/>
    <w:rsid w:val="004C29BF"/>
    <w:rsid w:val="004E35CA"/>
    <w:rsid w:val="004E4FD1"/>
    <w:rsid w:val="004F18E5"/>
    <w:rsid w:val="00505F4B"/>
    <w:rsid w:val="00506E52"/>
    <w:rsid w:val="005276F7"/>
    <w:rsid w:val="005B099E"/>
    <w:rsid w:val="005C11FF"/>
    <w:rsid w:val="005C13DC"/>
    <w:rsid w:val="005D4090"/>
    <w:rsid w:val="005E1F7E"/>
    <w:rsid w:val="005E2C0D"/>
    <w:rsid w:val="005F07E4"/>
    <w:rsid w:val="00605A82"/>
    <w:rsid w:val="00606BA8"/>
    <w:rsid w:val="00607672"/>
    <w:rsid w:val="006105FA"/>
    <w:rsid w:val="00642A27"/>
    <w:rsid w:val="00647078"/>
    <w:rsid w:val="00657F54"/>
    <w:rsid w:val="0066210B"/>
    <w:rsid w:val="00664D44"/>
    <w:rsid w:val="00673A47"/>
    <w:rsid w:val="0068098D"/>
    <w:rsid w:val="00694AF3"/>
    <w:rsid w:val="006975A1"/>
    <w:rsid w:val="006C0F5A"/>
    <w:rsid w:val="00733D89"/>
    <w:rsid w:val="00775BC1"/>
    <w:rsid w:val="007E57AF"/>
    <w:rsid w:val="007F02F4"/>
    <w:rsid w:val="00805215"/>
    <w:rsid w:val="0084430A"/>
    <w:rsid w:val="0085394D"/>
    <w:rsid w:val="008662EF"/>
    <w:rsid w:val="00882BCF"/>
    <w:rsid w:val="0088400C"/>
    <w:rsid w:val="00884992"/>
    <w:rsid w:val="008931C7"/>
    <w:rsid w:val="00896C10"/>
    <w:rsid w:val="008B5F03"/>
    <w:rsid w:val="009072D7"/>
    <w:rsid w:val="0091287E"/>
    <w:rsid w:val="00920DC5"/>
    <w:rsid w:val="0092597C"/>
    <w:rsid w:val="00961C0A"/>
    <w:rsid w:val="00965639"/>
    <w:rsid w:val="00984D1D"/>
    <w:rsid w:val="0099151B"/>
    <w:rsid w:val="009A6C2A"/>
    <w:rsid w:val="009B03CB"/>
    <w:rsid w:val="009B366C"/>
    <w:rsid w:val="009B3975"/>
    <w:rsid w:val="009C09BC"/>
    <w:rsid w:val="009C0EDC"/>
    <w:rsid w:val="009D52E8"/>
    <w:rsid w:val="00A172F0"/>
    <w:rsid w:val="00A31641"/>
    <w:rsid w:val="00A52633"/>
    <w:rsid w:val="00AB58DC"/>
    <w:rsid w:val="00AC7048"/>
    <w:rsid w:val="00AF435F"/>
    <w:rsid w:val="00B014EB"/>
    <w:rsid w:val="00B24E5B"/>
    <w:rsid w:val="00B35B05"/>
    <w:rsid w:val="00B367E7"/>
    <w:rsid w:val="00B44892"/>
    <w:rsid w:val="00B50A72"/>
    <w:rsid w:val="00B548FE"/>
    <w:rsid w:val="00B70B90"/>
    <w:rsid w:val="00B97923"/>
    <w:rsid w:val="00BA1AFD"/>
    <w:rsid w:val="00BA6215"/>
    <w:rsid w:val="00BD2757"/>
    <w:rsid w:val="00BE21AE"/>
    <w:rsid w:val="00BE4C4E"/>
    <w:rsid w:val="00C66BFF"/>
    <w:rsid w:val="00C936DC"/>
    <w:rsid w:val="00C97D87"/>
    <w:rsid w:val="00CE2A9C"/>
    <w:rsid w:val="00CE5531"/>
    <w:rsid w:val="00CF4168"/>
    <w:rsid w:val="00D1011A"/>
    <w:rsid w:val="00D135F9"/>
    <w:rsid w:val="00D535AC"/>
    <w:rsid w:val="00DE4A8C"/>
    <w:rsid w:val="00E0711F"/>
    <w:rsid w:val="00E21277"/>
    <w:rsid w:val="00E3733A"/>
    <w:rsid w:val="00E53FBF"/>
    <w:rsid w:val="00E65A34"/>
    <w:rsid w:val="00E801FB"/>
    <w:rsid w:val="00E81C07"/>
    <w:rsid w:val="00EE2E57"/>
    <w:rsid w:val="00EE4903"/>
    <w:rsid w:val="00F369C9"/>
    <w:rsid w:val="00F52EBF"/>
    <w:rsid w:val="00F60C7E"/>
    <w:rsid w:val="00F82B08"/>
    <w:rsid w:val="00F93C59"/>
    <w:rsid w:val="00FA466C"/>
    <w:rsid w:val="00FD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D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3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FBF"/>
  </w:style>
  <w:style w:type="paragraph" w:styleId="Rodap">
    <w:name w:val="footer"/>
    <w:basedOn w:val="Normal"/>
    <w:link w:val="RodapChar"/>
    <w:uiPriority w:val="99"/>
    <w:semiHidden/>
    <w:unhideWhenUsed/>
    <w:rsid w:val="00E53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53FBF"/>
  </w:style>
  <w:style w:type="paragraph" w:styleId="Textodebalo">
    <w:name w:val="Balloon Text"/>
    <w:basedOn w:val="Normal"/>
    <w:link w:val="TextodebaloChar"/>
    <w:uiPriority w:val="99"/>
    <w:semiHidden/>
    <w:unhideWhenUsed/>
    <w:rsid w:val="00E5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FB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53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damensagem">
    <w:name w:val="Message Header"/>
    <w:basedOn w:val="Normal"/>
    <w:link w:val="CabealhodamensagemChar"/>
    <w:rsid w:val="000221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Calibri" w:hAnsi="Arial" w:cs="Arial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rsid w:val="0002211D"/>
    <w:rPr>
      <w:rFonts w:ascii="Arial" w:eastAsia="Calibri" w:hAnsi="Arial" w:cs="Arial"/>
      <w:sz w:val="24"/>
      <w:szCs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FA092-07FC-4718-BC46-EB228467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4</cp:revision>
  <cp:lastPrinted>2019-08-01T19:43:00Z</cp:lastPrinted>
  <dcterms:created xsi:type="dcterms:W3CDTF">2019-12-12T20:36:00Z</dcterms:created>
  <dcterms:modified xsi:type="dcterms:W3CDTF">2019-12-20T13:55:00Z</dcterms:modified>
</cp:coreProperties>
</file>